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lk7swt7a32u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Practice the Fundamentals: Marriage Is God-Defined, God-Designed, and God-Redeemed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D-Group Lesson | The Dream Team #1</w:t>
        <w:br w:type="textWrapping"/>
      </w:r>
      <w:r w:rsidDel="00000000" w:rsidR="00000000" w:rsidRPr="00000000">
        <w:rPr>
          <w:rtl w:val="0"/>
        </w:rPr>
        <w:t xml:space="preserve">Text: Genesis 2:22–25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xj0tgl8uw0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THESIS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Marriage flourishes when we practice God’s fundamentals: embracing His definition, following His design, and trusting His redemption.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bpiln9eg52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HOOK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Opening Question:</w:t>
        <w:br w:type="textWrapping"/>
      </w:r>
      <w:r w:rsidDel="00000000" w:rsidR="00000000" w:rsidRPr="00000000">
        <w:rPr>
          <w:rtl w:val="0"/>
        </w:rPr>
        <w:t xml:space="preserve">When you hear the phrase </w:t>
      </w:r>
      <w:r w:rsidDel="00000000" w:rsidR="00000000" w:rsidRPr="00000000">
        <w:rPr>
          <w:i w:val="1"/>
          <w:iCs w:val="1"/>
          <w:rtl w:val="0"/>
        </w:rPr>
        <w:t xml:space="preserve">“dream team,”</w:t>
      </w:r>
      <w:r w:rsidDel="00000000" w:rsidR="00000000" w:rsidRPr="00000000">
        <w:rPr>
          <w:rtl w:val="0"/>
        </w:rPr>
        <w:t xml:space="preserve"> what comes to mind?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many, it’s the dominance of the 1992 United States men's Olympic basketball team—a team so unified and gifted they were nearly unstoppable.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dream team isn’t just talent. It’s unity, clarity, and shared purpose.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February, our minds turn toward love and marriage. But culture has redefined marriage in countless ways. Instead of starting with trends, opinions, or emotions, we go back to the fundamentals.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Like Coach Vince Lombardi holding up a football and saying, </w:t>
      </w:r>
      <w:r w:rsidDel="00000000" w:rsidR="00000000" w:rsidRPr="00000000">
        <w:rPr>
          <w:i w:val="1"/>
          <w:iCs w:val="1"/>
          <w:rtl w:val="0"/>
        </w:rPr>
        <w:t xml:space="preserve">“Gentlemen, this is a football,”</w:t>
      </w:r>
      <w:r w:rsidDel="00000000" w:rsidR="00000000" w:rsidRPr="00000000">
        <w:rPr>
          <w:rtl w:val="0"/>
        </w:rPr>
        <w:t xml:space="preserve"> we say: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“Church, this is marriage.”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Tonight we go back to the Garden.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c2vhnon0n2w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LOOK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Genesis 2:22–25 together.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o5etrjyd7j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Fundamental #1: Marriage — God Defined It (2:22–23)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Marriage was not invented by government, culture, or personal preference.</w:t>
        <w:br w:type="textWrapping"/>
        <w:t xml:space="preserve">God created male and female in His image (Gen. 1:27) and brought the woman to the man.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truths: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Marriage is God’s idea.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 and women equally bear God’s image.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Marriage is covenantal, not merely contractual.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Questions: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does it matter that marriage begins with God’s definition rather than ours?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has culture reshaped people’s understanding of marriage in your lifetime?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being made in God’s image shape how husbands and wives treat each other?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ylwtsy7u7b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Fundamental #2: Marriage — God Designed It (2:24)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blueprint: </w:t>
      </w:r>
      <w:r w:rsidDel="00000000" w:rsidR="00000000" w:rsidRPr="00000000">
        <w:rPr>
          <w:b w:val="1"/>
          <w:bCs w:val="1"/>
          <w:rtl w:val="0"/>
        </w:rPr>
        <w:t xml:space="preserve">Leave. Unite. Cleave.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kul05j9jah7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Leave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new primary loyalty is formed.</w:t>
        <w:br w:type="textWrapping"/>
        <w:t xml:space="preserve">Not dishonoring parents—but redefining priority.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etf9skvd66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Unite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“To cling, adhere, glue together.”</w:t>
        <w:br w:type="textWrapping"/>
        <w:t xml:space="preserve">Unity requires shared direction—especially spiritually (see 2 Cor. 6:14).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2bddhjhce7j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Cleave (One Flesh)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Oneness is a lifelong weaving together of lives—emotionally, spiritually, physically.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truths: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cannot unite if you haven’t left.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Oneness requires commitment over convenience.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Spiritual alignment strengthens unity.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Questions: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does “leaving” practically look like in marriage?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is spiritual unity so critical for long-term health?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what ways does culture prioritize feelings over covenant?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019y5ug0q9j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Fundamental #3: Marriage — God Redeems It (2:25; 3:21)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“They were naked and felt no shame.”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introduced shame and fear.</w:t>
        <w:br w:type="textWrapping"/>
        <w:t xml:space="preserve">Fear causes hiding. Hiding causes distance.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God did not abandon them. In Genesis 3:21, He clothed them.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Shame is not the end of the story. Redemption is.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Scripture shows us: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David was restored after devastating sin (2 Sam. 12).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Samaritan woman was redeemed and used by Jesus (John 4).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“Perfect love drives out fear” (1 John 4:18).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truths: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Shame leads to hiding.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Perfect love drives out fear.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Jesus restores what sin damages.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Discussion Questions: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fear show up in marriages today?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people hide instead of confess?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practicing redemption look like in your relationships?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13j21ezw1gn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TOOK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Personal Application Time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married, single, divorced, widowed, or desiring marriage—everyone applies this lesson.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uoijd913893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Identify Your Fundamental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area needs strengthening?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Trusting God’s definition?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Practicing leaving and uniting?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Bringing shame into the light?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it down.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5h5fnj6dyo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Practice the Fundamental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week: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Married couples: Pray together at least three times.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Singles: Pray for your future (or present) contentment in Christ.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Everyone: Speak one life-giving affirmation to someone in your home.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ixg3ol23oc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Pray Deuteronomy 6:4–7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Commit to building homes centered on loving God wholeheartedly.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x1vk7hmfqrn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Group Prayer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 specifically for: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Marriages to reflect God’s design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Singles to know their completeness in Christ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Healing where shame or secrecy exists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Unity in families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Close by asking God to build “dream team” marriages—not based on culture, but on Christ.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Bottom Line:</w:t>
        <w:br w:type="textWrapping"/>
      </w:r>
      <w:r w:rsidDel="00000000" w:rsidR="00000000" w:rsidRPr="00000000">
        <w:rPr>
          <w:rtl w:val="0"/>
        </w:rPr>
        <w:t xml:space="preserve">A dream team marriage doesn’t happen accidentally.</w:t>
        <w:br w:type="textWrapping"/>
        <w:t xml:space="preserve">It happens when we practice the fundamentals—God’s way.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