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7ABC" w14:textId="77777777" w:rsidR="000A39AF" w:rsidRDefault="000A39AF" w:rsidP="000A39AF">
      <w:pPr>
        <w:jc w:val="center"/>
        <w:rPr>
          <w:rFonts w:ascii="Times New Roman" w:hAnsi="Times New Roman" w:cs="Times New Roman"/>
          <w:b/>
          <w:bCs/>
          <w:sz w:val="22"/>
          <w:szCs w:val="22"/>
        </w:rPr>
      </w:pPr>
      <w:r w:rsidRPr="00D704E0">
        <w:rPr>
          <w:rFonts w:ascii="Times New Roman" w:hAnsi="Times New Roman" w:cs="Times New Roman"/>
          <w:b/>
          <w:bCs/>
          <w:sz w:val="22"/>
          <w:szCs w:val="22"/>
        </w:rPr>
        <w:t>Elijah and the Power of the Resurrection</w:t>
      </w:r>
    </w:p>
    <w:p w14:paraId="24096121" w14:textId="77777777" w:rsidR="000A39AF" w:rsidRPr="00D704E0" w:rsidRDefault="000A39AF" w:rsidP="000A39AF">
      <w:pPr>
        <w:jc w:val="center"/>
        <w:rPr>
          <w:rFonts w:ascii="Times New Roman" w:hAnsi="Times New Roman" w:cs="Times New Roman"/>
          <w:b/>
          <w:bCs/>
          <w:sz w:val="22"/>
          <w:szCs w:val="22"/>
        </w:rPr>
      </w:pPr>
      <w:r w:rsidRPr="00D704E0">
        <w:rPr>
          <w:rFonts w:ascii="Times New Roman" w:hAnsi="Times New Roman" w:cs="Times New Roman"/>
          <w:b/>
          <w:bCs/>
          <w:sz w:val="22"/>
          <w:szCs w:val="22"/>
        </w:rPr>
        <w:t>1 Kings 17:17-24</w:t>
      </w:r>
    </w:p>
    <w:p w14:paraId="16DFF8DF" w14:textId="77777777" w:rsidR="000A39AF" w:rsidRPr="00D704E0" w:rsidRDefault="000A39AF" w:rsidP="000A39AF">
      <w:pPr>
        <w:rPr>
          <w:rFonts w:ascii="Times New Roman" w:hAnsi="Times New Roman" w:cs="Times New Roman"/>
          <w:sz w:val="22"/>
          <w:szCs w:val="22"/>
        </w:rPr>
      </w:pPr>
      <w:r w:rsidRPr="00D704E0">
        <w:rPr>
          <w:rFonts w:ascii="Times New Roman" w:hAnsi="Times New Roman" w:cs="Times New Roman"/>
          <w:sz w:val="22"/>
          <w:szCs w:val="22"/>
        </w:rPr>
        <w:t>In the three weeks that we have been in this series, we have read of the prophet’s boldness in speaking judgment upon King Ahab, causing the heavens to be shut up. We have seen the Lord hide His servant, protecting him from harm. We have seen the Lord provide for His servant in miraculous ways (commanding ravens to feed him and then causing barrels of flour and oil to be replenished). Today we will learn of God’s resurrection power!</w:t>
      </w:r>
    </w:p>
    <w:p w14:paraId="295B3A3C" w14:textId="77777777" w:rsidR="000A39AF" w:rsidRPr="00D704E0" w:rsidRDefault="000A39AF" w:rsidP="000A39AF">
      <w:pPr>
        <w:pStyle w:val="ListParagraph"/>
        <w:numPr>
          <w:ilvl w:val="0"/>
          <w:numId w:val="1"/>
        </w:numPr>
        <w:rPr>
          <w:rFonts w:ascii="Times New Roman" w:hAnsi="Times New Roman" w:cs="Times New Roman"/>
          <w:sz w:val="22"/>
          <w:szCs w:val="22"/>
        </w:rPr>
      </w:pPr>
      <w:r w:rsidRPr="00D704E0">
        <w:rPr>
          <w:rFonts w:ascii="Times New Roman" w:hAnsi="Times New Roman" w:cs="Times New Roman"/>
          <w:b/>
          <w:bCs/>
          <w:sz w:val="22"/>
          <w:szCs w:val="22"/>
        </w:rPr>
        <w:t xml:space="preserve">The </w:t>
      </w:r>
      <w:r>
        <w:rPr>
          <w:rFonts w:ascii="Times New Roman" w:hAnsi="Times New Roman" w:cs="Times New Roman"/>
          <w:b/>
          <w:bCs/>
          <w:sz w:val="22"/>
          <w:szCs w:val="22"/>
          <w:u w:val="single"/>
        </w:rPr>
        <w:t xml:space="preserve">                           </w:t>
      </w:r>
      <w:r w:rsidRPr="00D704E0">
        <w:rPr>
          <w:rFonts w:ascii="Times New Roman" w:hAnsi="Times New Roman" w:cs="Times New Roman"/>
          <w:b/>
          <w:bCs/>
          <w:sz w:val="22"/>
          <w:szCs w:val="22"/>
        </w:rPr>
        <w:t xml:space="preserve"> of the widow’s son (17-18). </w:t>
      </w:r>
      <w:r w:rsidRPr="00D704E0">
        <w:rPr>
          <w:rFonts w:ascii="Times New Roman" w:hAnsi="Times New Roman" w:cs="Times New Roman"/>
          <w:sz w:val="22"/>
          <w:szCs w:val="22"/>
        </w:rPr>
        <w:t>We are not told how long Elijah had been staying with the widow and her son, but surely, they had become dear friends. Yet now we read of a great calamity: the widow’s son dies.</w:t>
      </w:r>
    </w:p>
    <w:p w14:paraId="2BD5E49E" w14:textId="77777777" w:rsidR="000A39AF" w:rsidRPr="00D704E0" w:rsidRDefault="000A39AF" w:rsidP="000A39AF">
      <w:pPr>
        <w:rPr>
          <w:rFonts w:ascii="Times New Roman" w:hAnsi="Times New Roman" w:cs="Times New Roman"/>
          <w:sz w:val="22"/>
          <w:szCs w:val="22"/>
        </w:rPr>
      </w:pPr>
      <w:r w:rsidRPr="00D704E0">
        <w:rPr>
          <w:rFonts w:ascii="Times New Roman" w:hAnsi="Times New Roman" w:cs="Times New Roman"/>
          <w:b/>
          <w:bCs/>
          <w:sz w:val="22"/>
          <w:szCs w:val="22"/>
        </w:rPr>
        <w:t xml:space="preserve">The last great enemy is death. </w:t>
      </w:r>
      <w:r w:rsidRPr="00D704E0">
        <w:rPr>
          <w:rFonts w:ascii="Times New Roman" w:hAnsi="Times New Roman" w:cs="Times New Roman"/>
          <w:sz w:val="22"/>
          <w:szCs w:val="22"/>
        </w:rPr>
        <w:t xml:space="preserve"> </w:t>
      </w:r>
    </w:p>
    <w:p w14:paraId="47B04C8D" w14:textId="77777777" w:rsidR="000A39AF" w:rsidRPr="00D704E0" w:rsidRDefault="000A39AF" w:rsidP="000A39AF">
      <w:pPr>
        <w:rPr>
          <w:rFonts w:ascii="Times New Roman" w:hAnsi="Times New Roman" w:cs="Times New Roman"/>
          <w:sz w:val="22"/>
          <w:szCs w:val="22"/>
        </w:rPr>
      </w:pPr>
      <w:r w:rsidRPr="00D704E0">
        <w:rPr>
          <w:rFonts w:ascii="Times New Roman" w:hAnsi="Times New Roman" w:cs="Times New Roman"/>
          <w:b/>
          <w:bCs/>
          <w:sz w:val="22"/>
          <w:szCs w:val="22"/>
        </w:rPr>
        <w:t xml:space="preserve">Our lives are often changed in a brief, unexpected moment! </w:t>
      </w:r>
    </w:p>
    <w:p w14:paraId="51759E2E" w14:textId="77777777" w:rsidR="000A39AF" w:rsidRPr="00D704E0" w:rsidRDefault="000A39AF" w:rsidP="000A39AF">
      <w:pPr>
        <w:rPr>
          <w:rFonts w:ascii="Times New Roman" w:hAnsi="Times New Roman" w:cs="Times New Roman"/>
          <w:sz w:val="22"/>
          <w:szCs w:val="22"/>
        </w:rPr>
      </w:pPr>
      <w:r w:rsidRPr="00D704E0">
        <w:rPr>
          <w:rFonts w:ascii="Times New Roman" w:hAnsi="Times New Roman" w:cs="Times New Roman"/>
          <w:b/>
          <w:bCs/>
          <w:sz w:val="22"/>
          <w:szCs w:val="22"/>
        </w:rPr>
        <w:t xml:space="preserve">Note: In grief we often look for someone to blame. </w:t>
      </w:r>
    </w:p>
    <w:p w14:paraId="28422633" w14:textId="77777777" w:rsidR="000A39AF" w:rsidRPr="00D704E0" w:rsidRDefault="000A39AF" w:rsidP="000A39AF">
      <w:pPr>
        <w:pStyle w:val="ListParagraph"/>
        <w:numPr>
          <w:ilvl w:val="0"/>
          <w:numId w:val="1"/>
        </w:numPr>
        <w:rPr>
          <w:rFonts w:ascii="Times New Roman" w:hAnsi="Times New Roman" w:cs="Times New Roman"/>
          <w:sz w:val="22"/>
          <w:szCs w:val="22"/>
        </w:rPr>
      </w:pPr>
      <w:r w:rsidRPr="00D704E0">
        <w:rPr>
          <w:rFonts w:ascii="Times New Roman" w:hAnsi="Times New Roman" w:cs="Times New Roman"/>
          <w:b/>
          <w:bCs/>
          <w:sz w:val="22"/>
          <w:szCs w:val="22"/>
        </w:rPr>
        <w:t xml:space="preserve">The </w:t>
      </w:r>
      <w:r>
        <w:rPr>
          <w:rFonts w:ascii="Times New Roman" w:hAnsi="Times New Roman" w:cs="Times New Roman"/>
          <w:b/>
          <w:bCs/>
          <w:sz w:val="22"/>
          <w:szCs w:val="22"/>
          <w:u w:val="single"/>
        </w:rPr>
        <w:t xml:space="preserve">                                    </w:t>
      </w:r>
      <w:r w:rsidRPr="00D704E0">
        <w:rPr>
          <w:rFonts w:ascii="Times New Roman" w:hAnsi="Times New Roman" w:cs="Times New Roman"/>
          <w:b/>
          <w:bCs/>
          <w:sz w:val="22"/>
          <w:szCs w:val="22"/>
        </w:rPr>
        <w:t xml:space="preserve"> of a perplexed prophet (19-21).</w:t>
      </w:r>
      <w:r w:rsidRPr="00D704E0">
        <w:rPr>
          <w:rFonts w:ascii="Times New Roman" w:hAnsi="Times New Roman" w:cs="Times New Roman"/>
          <w:sz w:val="22"/>
          <w:szCs w:val="22"/>
        </w:rPr>
        <w:t xml:space="preserve"> The text indicates that even the prophet was troubled by the death of the child. The ways of the Lord are past knowing.</w:t>
      </w:r>
    </w:p>
    <w:p w14:paraId="0CC0440E" w14:textId="77777777" w:rsidR="000A39AF" w:rsidRPr="00D704E0" w:rsidRDefault="000A39AF" w:rsidP="000A39AF">
      <w:pPr>
        <w:rPr>
          <w:rFonts w:ascii="Times New Roman" w:hAnsi="Times New Roman" w:cs="Times New Roman"/>
          <w:sz w:val="22"/>
          <w:szCs w:val="22"/>
        </w:rPr>
      </w:pPr>
      <w:r w:rsidRPr="00D704E0">
        <w:rPr>
          <w:rFonts w:ascii="Times New Roman" w:hAnsi="Times New Roman" w:cs="Times New Roman"/>
          <w:sz w:val="22"/>
          <w:szCs w:val="22"/>
        </w:rPr>
        <w:t xml:space="preserve">While Elijah may have been confused by this </w:t>
      </w:r>
      <w:proofErr w:type="gramStart"/>
      <w:r w:rsidRPr="00D704E0">
        <w:rPr>
          <w:rFonts w:ascii="Times New Roman" w:hAnsi="Times New Roman" w:cs="Times New Roman"/>
          <w:sz w:val="22"/>
          <w:szCs w:val="22"/>
        </w:rPr>
        <w:t>sudden crisis</w:t>
      </w:r>
      <w:proofErr w:type="gramEnd"/>
      <w:r w:rsidRPr="00D704E0">
        <w:rPr>
          <w:rFonts w:ascii="Times New Roman" w:hAnsi="Times New Roman" w:cs="Times New Roman"/>
          <w:sz w:val="22"/>
          <w:szCs w:val="22"/>
        </w:rPr>
        <w:t xml:space="preserve">, he knew where to go for help. </w:t>
      </w:r>
    </w:p>
    <w:p w14:paraId="46FF722D" w14:textId="77777777" w:rsidR="000A39AF" w:rsidRPr="00D704E0" w:rsidRDefault="000A39AF" w:rsidP="000A39AF">
      <w:pPr>
        <w:rPr>
          <w:rFonts w:ascii="Times New Roman" w:hAnsi="Times New Roman" w:cs="Times New Roman"/>
          <w:sz w:val="22"/>
          <w:szCs w:val="22"/>
        </w:rPr>
      </w:pPr>
      <w:r w:rsidRPr="00D704E0">
        <w:rPr>
          <w:rFonts w:ascii="Times New Roman" w:hAnsi="Times New Roman" w:cs="Times New Roman"/>
          <w:sz w:val="22"/>
          <w:szCs w:val="22"/>
        </w:rPr>
        <w:t>We might wonder why such a mighty prophet as Elijah is seemingly left out of the Hebrews 11 hall of faith. I would argue he is not left out, only unnamed, Hebrews 11:35.</w:t>
      </w:r>
    </w:p>
    <w:p w14:paraId="50CBFED0" w14:textId="77777777" w:rsidR="000A39AF" w:rsidRPr="00D704E0" w:rsidRDefault="000A39AF" w:rsidP="000A39AF">
      <w:pPr>
        <w:rPr>
          <w:rFonts w:ascii="Times New Roman" w:hAnsi="Times New Roman" w:cs="Times New Roman"/>
          <w:b/>
          <w:bCs/>
          <w:sz w:val="22"/>
          <w:szCs w:val="22"/>
        </w:rPr>
      </w:pPr>
      <w:r w:rsidRPr="00D704E0">
        <w:rPr>
          <w:rFonts w:ascii="Times New Roman" w:hAnsi="Times New Roman" w:cs="Times New Roman"/>
          <w:b/>
          <w:bCs/>
          <w:sz w:val="22"/>
          <w:szCs w:val="22"/>
        </w:rPr>
        <w:t xml:space="preserve">Crisis can often bring us doubt and confusion, but prayer is always the best remedy. </w:t>
      </w:r>
    </w:p>
    <w:p w14:paraId="3CFB62EE" w14:textId="77777777" w:rsidR="000A39AF" w:rsidRPr="00D704E0" w:rsidRDefault="000A39AF" w:rsidP="000A39AF">
      <w:pPr>
        <w:pStyle w:val="ListParagraph"/>
        <w:numPr>
          <w:ilvl w:val="0"/>
          <w:numId w:val="1"/>
        </w:numPr>
        <w:rPr>
          <w:rFonts w:ascii="Times New Roman" w:hAnsi="Times New Roman" w:cs="Times New Roman"/>
          <w:b/>
          <w:bCs/>
          <w:sz w:val="22"/>
          <w:szCs w:val="22"/>
        </w:rPr>
      </w:pPr>
      <w:r w:rsidRPr="00D704E0">
        <w:rPr>
          <w:rFonts w:ascii="Times New Roman" w:hAnsi="Times New Roman" w:cs="Times New Roman"/>
          <w:b/>
          <w:bCs/>
          <w:sz w:val="22"/>
          <w:szCs w:val="22"/>
        </w:rPr>
        <w:t xml:space="preserve">The </w:t>
      </w:r>
      <w:r>
        <w:rPr>
          <w:rFonts w:ascii="Times New Roman" w:hAnsi="Times New Roman" w:cs="Times New Roman"/>
          <w:b/>
          <w:bCs/>
          <w:sz w:val="22"/>
          <w:szCs w:val="22"/>
          <w:u w:val="single"/>
        </w:rPr>
        <w:t xml:space="preserve">                            </w:t>
      </w:r>
      <w:r w:rsidRPr="00D704E0">
        <w:rPr>
          <w:rFonts w:ascii="Times New Roman" w:hAnsi="Times New Roman" w:cs="Times New Roman"/>
          <w:b/>
          <w:bCs/>
          <w:sz w:val="22"/>
          <w:szCs w:val="22"/>
        </w:rPr>
        <w:t xml:space="preserve"> of a death defeating God (22-23). </w:t>
      </w:r>
      <w:r w:rsidRPr="00D704E0">
        <w:rPr>
          <w:rFonts w:ascii="Times New Roman" w:hAnsi="Times New Roman" w:cs="Times New Roman"/>
          <w:sz w:val="22"/>
          <w:szCs w:val="22"/>
        </w:rPr>
        <w:t>This is the first recorded instance of a physical resurrection in the Bible. The Christian faith is anchored in the belief of the resurrection</w:t>
      </w:r>
      <w:r w:rsidRPr="00D704E0">
        <w:rPr>
          <w:rFonts w:ascii="Times New Roman" w:hAnsi="Times New Roman" w:cs="Times New Roman"/>
          <w:b/>
          <w:bCs/>
          <w:sz w:val="22"/>
          <w:szCs w:val="22"/>
        </w:rPr>
        <w:t xml:space="preserve">. </w:t>
      </w:r>
    </w:p>
    <w:p w14:paraId="269D90CF" w14:textId="196472F6" w:rsidR="00D704E0" w:rsidRDefault="00FF02AB" w:rsidP="00FF02AB">
      <w:pPr>
        <w:jc w:val="center"/>
        <w:rPr>
          <w:rFonts w:ascii="Times New Roman" w:hAnsi="Times New Roman" w:cs="Times New Roman"/>
          <w:b/>
          <w:bCs/>
          <w:sz w:val="22"/>
          <w:szCs w:val="22"/>
        </w:rPr>
      </w:pPr>
      <w:r w:rsidRPr="00D704E0">
        <w:rPr>
          <w:rFonts w:ascii="Times New Roman" w:hAnsi="Times New Roman" w:cs="Times New Roman"/>
          <w:b/>
          <w:bCs/>
          <w:sz w:val="22"/>
          <w:szCs w:val="22"/>
        </w:rPr>
        <w:lastRenderedPageBreak/>
        <w:t>Elijah and the Power of the Resurrection</w:t>
      </w:r>
    </w:p>
    <w:p w14:paraId="65FF90D1" w14:textId="6A0A4247" w:rsidR="004B4CFB" w:rsidRPr="00D704E0" w:rsidRDefault="00FF02AB" w:rsidP="00FF02AB">
      <w:pPr>
        <w:jc w:val="center"/>
        <w:rPr>
          <w:rFonts w:ascii="Times New Roman" w:hAnsi="Times New Roman" w:cs="Times New Roman"/>
          <w:b/>
          <w:bCs/>
          <w:sz w:val="22"/>
          <w:szCs w:val="22"/>
        </w:rPr>
      </w:pPr>
      <w:r w:rsidRPr="00D704E0">
        <w:rPr>
          <w:rFonts w:ascii="Times New Roman" w:hAnsi="Times New Roman" w:cs="Times New Roman"/>
          <w:b/>
          <w:bCs/>
          <w:sz w:val="22"/>
          <w:szCs w:val="22"/>
        </w:rPr>
        <w:t>1 Kings 17:17-24</w:t>
      </w:r>
    </w:p>
    <w:p w14:paraId="569C7BF4" w14:textId="69E064DA" w:rsidR="00FF02AB" w:rsidRPr="00D704E0" w:rsidRDefault="00FF02AB" w:rsidP="00FF02AB">
      <w:pPr>
        <w:rPr>
          <w:rFonts w:ascii="Times New Roman" w:hAnsi="Times New Roman" w:cs="Times New Roman"/>
          <w:sz w:val="22"/>
          <w:szCs w:val="22"/>
        </w:rPr>
      </w:pPr>
      <w:r w:rsidRPr="00D704E0">
        <w:rPr>
          <w:rFonts w:ascii="Times New Roman" w:hAnsi="Times New Roman" w:cs="Times New Roman"/>
          <w:sz w:val="22"/>
          <w:szCs w:val="22"/>
        </w:rPr>
        <w:t>In the three weeks that we have been in this series, we have read of the prophet’s boldness in speaking judgment upon King Ahab</w:t>
      </w:r>
      <w:r w:rsidR="006B0C37" w:rsidRPr="00D704E0">
        <w:rPr>
          <w:rFonts w:ascii="Times New Roman" w:hAnsi="Times New Roman" w:cs="Times New Roman"/>
          <w:sz w:val="22"/>
          <w:szCs w:val="22"/>
        </w:rPr>
        <w:t>,</w:t>
      </w:r>
      <w:r w:rsidRPr="00D704E0">
        <w:rPr>
          <w:rFonts w:ascii="Times New Roman" w:hAnsi="Times New Roman" w:cs="Times New Roman"/>
          <w:sz w:val="22"/>
          <w:szCs w:val="22"/>
        </w:rPr>
        <w:t xml:space="preserve"> causing the heavens to be shut</w:t>
      </w:r>
      <w:r w:rsidR="00326E38" w:rsidRPr="00D704E0">
        <w:rPr>
          <w:rFonts w:ascii="Times New Roman" w:hAnsi="Times New Roman" w:cs="Times New Roman"/>
          <w:sz w:val="22"/>
          <w:szCs w:val="22"/>
        </w:rPr>
        <w:t xml:space="preserve"> </w:t>
      </w:r>
      <w:r w:rsidRPr="00D704E0">
        <w:rPr>
          <w:rFonts w:ascii="Times New Roman" w:hAnsi="Times New Roman" w:cs="Times New Roman"/>
          <w:sz w:val="22"/>
          <w:szCs w:val="22"/>
        </w:rPr>
        <w:t>up</w:t>
      </w:r>
      <w:r w:rsidR="006B0C37" w:rsidRPr="00D704E0">
        <w:rPr>
          <w:rFonts w:ascii="Times New Roman" w:hAnsi="Times New Roman" w:cs="Times New Roman"/>
          <w:sz w:val="22"/>
          <w:szCs w:val="22"/>
        </w:rPr>
        <w:t>.</w:t>
      </w:r>
      <w:r w:rsidRPr="00D704E0">
        <w:rPr>
          <w:rFonts w:ascii="Times New Roman" w:hAnsi="Times New Roman" w:cs="Times New Roman"/>
          <w:sz w:val="22"/>
          <w:szCs w:val="22"/>
        </w:rPr>
        <w:t xml:space="preserve"> </w:t>
      </w:r>
      <w:r w:rsidR="006B0C37" w:rsidRPr="00D704E0">
        <w:rPr>
          <w:rFonts w:ascii="Times New Roman" w:hAnsi="Times New Roman" w:cs="Times New Roman"/>
          <w:sz w:val="22"/>
          <w:szCs w:val="22"/>
        </w:rPr>
        <w:t>W</w:t>
      </w:r>
      <w:r w:rsidRPr="00D704E0">
        <w:rPr>
          <w:rFonts w:ascii="Times New Roman" w:hAnsi="Times New Roman" w:cs="Times New Roman"/>
          <w:sz w:val="22"/>
          <w:szCs w:val="22"/>
        </w:rPr>
        <w:t>e have seen the Lord hide His servant, protecting him from harm</w:t>
      </w:r>
      <w:r w:rsidR="00326E38" w:rsidRPr="00D704E0">
        <w:rPr>
          <w:rFonts w:ascii="Times New Roman" w:hAnsi="Times New Roman" w:cs="Times New Roman"/>
          <w:sz w:val="22"/>
          <w:szCs w:val="22"/>
        </w:rPr>
        <w:t>.</w:t>
      </w:r>
      <w:r w:rsidRPr="00D704E0">
        <w:rPr>
          <w:rFonts w:ascii="Times New Roman" w:hAnsi="Times New Roman" w:cs="Times New Roman"/>
          <w:sz w:val="22"/>
          <w:szCs w:val="22"/>
        </w:rPr>
        <w:t xml:space="preserve"> </w:t>
      </w:r>
      <w:r w:rsidR="00326E38" w:rsidRPr="00D704E0">
        <w:rPr>
          <w:rFonts w:ascii="Times New Roman" w:hAnsi="Times New Roman" w:cs="Times New Roman"/>
          <w:sz w:val="22"/>
          <w:szCs w:val="22"/>
        </w:rPr>
        <w:t>W</w:t>
      </w:r>
      <w:r w:rsidRPr="00D704E0">
        <w:rPr>
          <w:rFonts w:ascii="Times New Roman" w:hAnsi="Times New Roman" w:cs="Times New Roman"/>
          <w:sz w:val="22"/>
          <w:szCs w:val="22"/>
        </w:rPr>
        <w:t>e have seen the Lord provide for His servant in miraculous ways (commanding ravens to feed him and then causing barrel</w:t>
      </w:r>
      <w:r w:rsidR="00350C9E" w:rsidRPr="00D704E0">
        <w:rPr>
          <w:rFonts w:ascii="Times New Roman" w:hAnsi="Times New Roman" w:cs="Times New Roman"/>
          <w:sz w:val="22"/>
          <w:szCs w:val="22"/>
        </w:rPr>
        <w:t>s</w:t>
      </w:r>
      <w:r w:rsidRPr="00D704E0">
        <w:rPr>
          <w:rFonts w:ascii="Times New Roman" w:hAnsi="Times New Roman" w:cs="Times New Roman"/>
          <w:sz w:val="22"/>
          <w:szCs w:val="22"/>
        </w:rPr>
        <w:t xml:space="preserve"> of flour and oil to be replenished). Today we will learn of God’s resurrection power!</w:t>
      </w:r>
    </w:p>
    <w:p w14:paraId="0F9D057C" w14:textId="2689E507" w:rsidR="002D2EB0" w:rsidRPr="00D704E0" w:rsidRDefault="00FF02AB" w:rsidP="002D2EB0">
      <w:pPr>
        <w:pStyle w:val="ListParagraph"/>
        <w:numPr>
          <w:ilvl w:val="0"/>
          <w:numId w:val="1"/>
        </w:numPr>
        <w:rPr>
          <w:rFonts w:ascii="Times New Roman" w:hAnsi="Times New Roman" w:cs="Times New Roman"/>
          <w:sz w:val="22"/>
          <w:szCs w:val="22"/>
        </w:rPr>
      </w:pPr>
      <w:r w:rsidRPr="00D704E0">
        <w:rPr>
          <w:rFonts w:ascii="Times New Roman" w:hAnsi="Times New Roman" w:cs="Times New Roman"/>
          <w:b/>
          <w:bCs/>
          <w:sz w:val="22"/>
          <w:szCs w:val="22"/>
        </w:rPr>
        <w:t xml:space="preserve">The </w:t>
      </w:r>
      <w:r w:rsidR="00101268">
        <w:rPr>
          <w:rFonts w:ascii="Times New Roman" w:hAnsi="Times New Roman" w:cs="Times New Roman"/>
          <w:b/>
          <w:bCs/>
          <w:sz w:val="22"/>
          <w:szCs w:val="22"/>
          <w:u w:val="single"/>
        </w:rPr>
        <w:t xml:space="preserve">                           </w:t>
      </w:r>
      <w:r w:rsidRPr="00D704E0">
        <w:rPr>
          <w:rFonts w:ascii="Times New Roman" w:hAnsi="Times New Roman" w:cs="Times New Roman"/>
          <w:b/>
          <w:bCs/>
          <w:sz w:val="22"/>
          <w:szCs w:val="22"/>
        </w:rPr>
        <w:t xml:space="preserve"> of the widow’s son (17-18)</w:t>
      </w:r>
      <w:r w:rsidR="00350C9E" w:rsidRPr="00D704E0">
        <w:rPr>
          <w:rFonts w:ascii="Times New Roman" w:hAnsi="Times New Roman" w:cs="Times New Roman"/>
          <w:b/>
          <w:bCs/>
          <w:sz w:val="22"/>
          <w:szCs w:val="22"/>
        </w:rPr>
        <w:t>.</w:t>
      </w:r>
      <w:r w:rsidRPr="00D704E0">
        <w:rPr>
          <w:rFonts w:ascii="Times New Roman" w:hAnsi="Times New Roman" w:cs="Times New Roman"/>
          <w:b/>
          <w:bCs/>
          <w:sz w:val="22"/>
          <w:szCs w:val="22"/>
        </w:rPr>
        <w:t xml:space="preserve"> </w:t>
      </w:r>
      <w:r w:rsidRPr="00D704E0">
        <w:rPr>
          <w:rFonts w:ascii="Times New Roman" w:hAnsi="Times New Roman" w:cs="Times New Roman"/>
          <w:sz w:val="22"/>
          <w:szCs w:val="22"/>
        </w:rPr>
        <w:t>We are not told how long Elijah had been staying with the widow and her son, but surely</w:t>
      </w:r>
      <w:r w:rsidR="00BD3F78" w:rsidRPr="00D704E0">
        <w:rPr>
          <w:rFonts w:ascii="Times New Roman" w:hAnsi="Times New Roman" w:cs="Times New Roman"/>
          <w:sz w:val="22"/>
          <w:szCs w:val="22"/>
        </w:rPr>
        <w:t>,</w:t>
      </w:r>
      <w:r w:rsidRPr="00D704E0">
        <w:rPr>
          <w:rFonts w:ascii="Times New Roman" w:hAnsi="Times New Roman" w:cs="Times New Roman"/>
          <w:sz w:val="22"/>
          <w:szCs w:val="22"/>
        </w:rPr>
        <w:t xml:space="preserve"> they had become dear friends</w:t>
      </w:r>
      <w:r w:rsidR="002D2EB0" w:rsidRPr="00D704E0">
        <w:rPr>
          <w:rFonts w:ascii="Times New Roman" w:hAnsi="Times New Roman" w:cs="Times New Roman"/>
          <w:sz w:val="22"/>
          <w:szCs w:val="22"/>
        </w:rPr>
        <w:t>. Yet now we read of a great calamity</w:t>
      </w:r>
      <w:r w:rsidR="00BD3F78" w:rsidRPr="00D704E0">
        <w:rPr>
          <w:rFonts w:ascii="Times New Roman" w:hAnsi="Times New Roman" w:cs="Times New Roman"/>
          <w:sz w:val="22"/>
          <w:szCs w:val="22"/>
        </w:rPr>
        <w:t>:</w:t>
      </w:r>
      <w:r w:rsidR="002D2EB0" w:rsidRPr="00D704E0">
        <w:rPr>
          <w:rFonts w:ascii="Times New Roman" w:hAnsi="Times New Roman" w:cs="Times New Roman"/>
          <w:sz w:val="22"/>
          <w:szCs w:val="22"/>
        </w:rPr>
        <w:t xml:space="preserve"> the widow’s son dies.</w:t>
      </w:r>
    </w:p>
    <w:p w14:paraId="639568FB" w14:textId="574B36D0" w:rsidR="002D2EB0" w:rsidRPr="00D704E0" w:rsidRDefault="002D2EB0" w:rsidP="002D2EB0">
      <w:pPr>
        <w:rPr>
          <w:rFonts w:ascii="Times New Roman" w:hAnsi="Times New Roman" w:cs="Times New Roman"/>
          <w:sz w:val="22"/>
          <w:szCs w:val="22"/>
        </w:rPr>
      </w:pPr>
      <w:r w:rsidRPr="00D704E0">
        <w:rPr>
          <w:rFonts w:ascii="Times New Roman" w:hAnsi="Times New Roman" w:cs="Times New Roman"/>
          <w:b/>
          <w:bCs/>
          <w:sz w:val="22"/>
          <w:szCs w:val="22"/>
        </w:rPr>
        <w:t xml:space="preserve">The last great enemy is death. </w:t>
      </w:r>
      <w:r w:rsidRPr="00D704E0">
        <w:rPr>
          <w:rFonts w:ascii="Times New Roman" w:hAnsi="Times New Roman" w:cs="Times New Roman"/>
          <w:sz w:val="22"/>
          <w:szCs w:val="22"/>
        </w:rPr>
        <w:t xml:space="preserve"> </w:t>
      </w:r>
    </w:p>
    <w:p w14:paraId="2FAADB78" w14:textId="24E5DCF1" w:rsidR="002D2EB0" w:rsidRPr="00D704E0" w:rsidRDefault="002D2EB0" w:rsidP="002D2EB0">
      <w:pPr>
        <w:rPr>
          <w:rFonts w:ascii="Times New Roman" w:hAnsi="Times New Roman" w:cs="Times New Roman"/>
          <w:sz w:val="22"/>
          <w:szCs w:val="22"/>
        </w:rPr>
      </w:pPr>
      <w:r w:rsidRPr="00D704E0">
        <w:rPr>
          <w:rFonts w:ascii="Times New Roman" w:hAnsi="Times New Roman" w:cs="Times New Roman"/>
          <w:b/>
          <w:bCs/>
          <w:sz w:val="22"/>
          <w:szCs w:val="22"/>
        </w:rPr>
        <w:t xml:space="preserve">Our lives are often changed in a brief, unexpected moment! </w:t>
      </w:r>
    </w:p>
    <w:p w14:paraId="7848E951" w14:textId="710026AC" w:rsidR="002D2EB0" w:rsidRPr="00D704E0" w:rsidRDefault="002D2EB0" w:rsidP="002D2EB0">
      <w:pPr>
        <w:rPr>
          <w:rFonts w:ascii="Times New Roman" w:hAnsi="Times New Roman" w:cs="Times New Roman"/>
          <w:sz w:val="22"/>
          <w:szCs w:val="22"/>
        </w:rPr>
      </w:pPr>
      <w:r w:rsidRPr="00D704E0">
        <w:rPr>
          <w:rFonts w:ascii="Times New Roman" w:hAnsi="Times New Roman" w:cs="Times New Roman"/>
          <w:b/>
          <w:bCs/>
          <w:sz w:val="22"/>
          <w:szCs w:val="22"/>
        </w:rPr>
        <w:t xml:space="preserve">Note: In grief we often look for someone to blame. </w:t>
      </w:r>
    </w:p>
    <w:p w14:paraId="3DCD29F4" w14:textId="7731D862" w:rsidR="002D2EB0" w:rsidRPr="00D704E0" w:rsidRDefault="002D2EB0" w:rsidP="002D2EB0">
      <w:pPr>
        <w:pStyle w:val="ListParagraph"/>
        <w:numPr>
          <w:ilvl w:val="0"/>
          <w:numId w:val="1"/>
        </w:numPr>
        <w:rPr>
          <w:rFonts w:ascii="Times New Roman" w:hAnsi="Times New Roman" w:cs="Times New Roman"/>
          <w:sz w:val="22"/>
          <w:szCs w:val="22"/>
        </w:rPr>
      </w:pPr>
      <w:r w:rsidRPr="00D704E0">
        <w:rPr>
          <w:rFonts w:ascii="Times New Roman" w:hAnsi="Times New Roman" w:cs="Times New Roman"/>
          <w:b/>
          <w:bCs/>
          <w:sz w:val="22"/>
          <w:szCs w:val="22"/>
        </w:rPr>
        <w:t xml:space="preserve">The </w:t>
      </w:r>
      <w:r w:rsidR="00101268">
        <w:rPr>
          <w:rFonts w:ascii="Times New Roman" w:hAnsi="Times New Roman" w:cs="Times New Roman"/>
          <w:b/>
          <w:bCs/>
          <w:sz w:val="22"/>
          <w:szCs w:val="22"/>
          <w:u w:val="single"/>
        </w:rPr>
        <w:t xml:space="preserve">                                    </w:t>
      </w:r>
      <w:r w:rsidRPr="00D704E0">
        <w:rPr>
          <w:rFonts w:ascii="Times New Roman" w:hAnsi="Times New Roman" w:cs="Times New Roman"/>
          <w:b/>
          <w:bCs/>
          <w:sz w:val="22"/>
          <w:szCs w:val="22"/>
        </w:rPr>
        <w:t xml:space="preserve"> of a </w:t>
      </w:r>
      <w:r w:rsidR="007F3703" w:rsidRPr="00D704E0">
        <w:rPr>
          <w:rFonts w:ascii="Times New Roman" w:hAnsi="Times New Roman" w:cs="Times New Roman"/>
          <w:b/>
          <w:bCs/>
          <w:sz w:val="22"/>
          <w:szCs w:val="22"/>
        </w:rPr>
        <w:t>perplexed prophet (19-21)</w:t>
      </w:r>
      <w:r w:rsidR="00AC44CB" w:rsidRPr="00D704E0">
        <w:rPr>
          <w:rFonts w:ascii="Times New Roman" w:hAnsi="Times New Roman" w:cs="Times New Roman"/>
          <w:b/>
          <w:bCs/>
          <w:sz w:val="22"/>
          <w:szCs w:val="22"/>
        </w:rPr>
        <w:t>.</w:t>
      </w:r>
      <w:r w:rsidR="007F3703" w:rsidRPr="00D704E0">
        <w:rPr>
          <w:rFonts w:ascii="Times New Roman" w:hAnsi="Times New Roman" w:cs="Times New Roman"/>
          <w:sz w:val="22"/>
          <w:szCs w:val="22"/>
        </w:rPr>
        <w:t xml:space="preserve"> The text indicates that even the prophet was troubled by the death of the child. The ways of the Lord are </w:t>
      </w:r>
      <w:r w:rsidR="00D828CC" w:rsidRPr="00D704E0">
        <w:rPr>
          <w:rFonts w:ascii="Times New Roman" w:hAnsi="Times New Roman" w:cs="Times New Roman"/>
          <w:sz w:val="22"/>
          <w:szCs w:val="22"/>
        </w:rPr>
        <w:t>past knowing.</w:t>
      </w:r>
    </w:p>
    <w:p w14:paraId="75DAEA0E" w14:textId="54A392BC" w:rsidR="00CE6E85" w:rsidRPr="00D704E0" w:rsidRDefault="00CE6E85" w:rsidP="00CE6E85">
      <w:pPr>
        <w:rPr>
          <w:rFonts w:ascii="Times New Roman" w:hAnsi="Times New Roman" w:cs="Times New Roman"/>
          <w:sz w:val="22"/>
          <w:szCs w:val="22"/>
        </w:rPr>
      </w:pPr>
      <w:r w:rsidRPr="00D704E0">
        <w:rPr>
          <w:rFonts w:ascii="Times New Roman" w:hAnsi="Times New Roman" w:cs="Times New Roman"/>
          <w:sz w:val="22"/>
          <w:szCs w:val="22"/>
        </w:rPr>
        <w:t xml:space="preserve">While Elijah may have been confused by this </w:t>
      </w:r>
      <w:proofErr w:type="gramStart"/>
      <w:r w:rsidRPr="00D704E0">
        <w:rPr>
          <w:rFonts w:ascii="Times New Roman" w:hAnsi="Times New Roman" w:cs="Times New Roman"/>
          <w:sz w:val="22"/>
          <w:szCs w:val="22"/>
        </w:rPr>
        <w:t>sudden crisis</w:t>
      </w:r>
      <w:proofErr w:type="gramEnd"/>
      <w:r w:rsidRPr="00D704E0">
        <w:rPr>
          <w:rFonts w:ascii="Times New Roman" w:hAnsi="Times New Roman" w:cs="Times New Roman"/>
          <w:sz w:val="22"/>
          <w:szCs w:val="22"/>
        </w:rPr>
        <w:t xml:space="preserve">, he knew where to go for help. </w:t>
      </w:r>
    </w:p>
    <w:p w14:paraId="3AD0BDD6" w14:textId="142DA8EF" w:rsidR="00EF3957" w:rsidRPr="00D704E0" w:rsidRDefault="00EF3957" w:rsidP="00CE6E85">
      <w:pPr>
        <w:rPr>
          <w:rFonts w:ascii="Times New Roman" w:hAnsi="Times New Roman" w:cs="Times New Roman"/>
          <w:sz w:val="22"/>
          <w:szCs w:val="22"/>
        </w:rPr>
      </w:pPr>
      <w:r w:rsidRPr="00D704E0">
        <w:rPr>
          <w:rFonts w:ascii="Times New Roman" w:hAnsi="Times New Roman" w:cs="Times New Roman"/>
          <w:sz w:val="22"/>
          <w:szCs w:val="22"/>
        </w:rPr>
        <w:t>We might wonder why such a mighty prophet as Elijah is seemingly left out of the</w:t>
      </w:r>
      <w:r w:rsidR="00385077" w:rsidRPr="00D704E0">
        <w:rPr>
          <w:rFonts w:ascii="Times New Roman" w:hAnsi="Times New Roman" w:cs="Times New Roman"/>
          <w:sz w:val="22"/>
          <w:szCs w:val="22"/>
        </w:rPr>
        <w:t xml:space="preserve"> Hebrews 11 hall of faith</w:t>
      </w:r>
      <w:r w:rsidR="00A535E6" w:rsidRPr="00D704E0">
        <w:rPr>
          <w:rFonts w:ascii="Times New Roman" w:hAnsi="Times New Roman" w:cs="Times New Roman"/>
          <w:sz w:val="22"/>
          <w:szCs w:val="22"/>
        </w:rPr>
        <w:t>.</w:t>
      </w:r>
      <w:r w:rsidR="00385077" w:rsidRPr="00D704E0">
        <w:rPr>
          <w:rFonts w:ascii="Times New Roman" w:hAnsi="Times New Roman" w:cs="Times New Roman"/>
          <w:sz w:val="22"/>
          <w:szCs w:val="22"/>
        </w:rPr>
        <w:t xml:space="preserve"> I would argue he is not left out, only unnamed, </w:t>
      </w:r>
      <w:r w:rsidR="009C3C3D" w:rsidRPr="00D704E0">
        <w:rPr>
          <w:rFonts w:ascii="Times New Roman" w:hAnsi="Times New Roman" w:cs="Times New Roman"/>
          <w:sz w:val="22"/>
          <w:szCs w:val="22"/>
        </w:rPr>
        <w:t>Heb</w:t>
      </w:r>
      <w:r w:rsidR="0046347F" w:rsidRPr="00D704E0">
        <w:rPr>
          <w:rFonts w:ascii="Times New Roman" w:hAnsi="Times New Roman" w:cs="Times New Roman"/>
          <w:sz w:val="22"/>
          <w:szCs w:val="22"/>
        </w:rPr>
        <w:t>rews</w:t>
      </w:r>
      <w:r w:rsidR="009C3C3D" w:rsidRPr="00D704E0">
        <w:rPr>
          <w:rFonts w:ascii="Times New Roman" w:hAnsi="Times New Roman" w:cs="Times New Roman"/>
          <w:sz w:val="22"/>
          <w:szCs w:val="22"/>
        </w:rPr>
        <w:t xml:space="preserve"> 11:35</w:t>
      </w:r>
      <w:r w:rsidR="00D67596" w:rsidRPr="00D704E0">
        <w:rPr>
          <w:rFonts w:ascii="Times New Roman" w:hAnsi="Times New Roman" w:cs="Times New Roman"/>
          <w:sz w:val="22"/>
          <w:szCs w:val="22"/>
        </w:rPr>
        <w:t>.</w:t>
      </w:r>
    </w:p>
    <w:p w14:paraId="1BBEC77C" w14:textId="7DD6B292" w:rsidR="00E6164F" w:rsidRPr="00D704E0" w:rsidRDefault="00E6164F" w:rsidP="00CE6E85">
      <w:pPr>
        <w:rPr>
          <w:rFonts w:ascii="Times New Roman" w:hAnsi="Times New Roman" w:cs="Times New Roman"/>
          <w:b/>
          <w:bCs/>
          <w:sz w:val="22"/>
          <w:szCs w:val="22"/>
        </w:rPr>
      </w:pPr>
      <w:r w:rsidRPr="00D704E0">
        <w:rPr>
          <w:rFonts w:ascii="Times New Roman" w:hAnsi="Times New Roman" w:cs="Times New Roman"/>
          <w:b/>
          <w:bCs/>
          <w:sz w:val="22"/>
          <w:szCs w:val="22"/>
        </w:rPr>
        <w:t xml:space="preserve">Crisis can often bring us doubt and confusion, but prayer is always the best remedy. </w:t>
      </w:r>
    </w:p>
    <w:p w14:paraId="02336BF7" w14:textId="4293A0A7" w:rsidR="0046347F" w:rsidRPr="00D704E0" w:rsidRDefault="00DA7FD4" w:rsidP="00F354E5">
      <w:pPr>
        <w:pStyle w:val="ListParagraph"/>
        <w:numPr>
          <w:ilvl w:val="0"/>
          <w:numId w:val="1"/>
        </w:numPr>
        <w:rPr>
          <w:rFonts w:ascii="Times New Roman" w:hAnsi="Times New Roman" w:cs="Times New Roman"/>
          <w:b/>
          <w:bCs/>
          <w:sz w:val="22"/>
          <w:szCs w:val="22"/>
        </w:rPr>
      </w:pPr>
      <w:r w:rsidRPr="00D704E0">
        <w:rPr>
          <w:rFonts w:ascii="Times New Roman" w:hAnsi="Times New Roman" w:cs="Times New Roman"/>
          <w:b/>
          <w:bCs/>
          <w:sz w:val="22"/>
          <w:szCs w:val="22"/>
        </w:rPr>
        <w:t xml:space="preserve">The </w:t>
      </w:r>
      <w:r w:rsidR="00101268">
        <w:rPr>
          <w:rFonts w:ascii="Times New Roman" w:hAnsi="Times New Roman" w:cs="Times New Roman"/>
          <w:b/>
          <w:bCs/>
          <w:sz w:val="22"/>
          <w:szCs w:val="22"/>
          <w:u w:val="single"/>
        </w:rPr>
        <w:t xml:space="preserve">                            </w:t>
      </w:r>
      <w:r w:rsidRPr="00D704E0">
        <w:rPr>
          <w:rFonts w:ascii="Times New Roman" w:hAnsi="Times New Roman" w:cs="Times New Roman"/>
          <w:b/>
          <w:bCs/>
          <w:sz w:val="22"/>
          <w:szCs w:val="22"/>
        </w:rPr>
        <w:t xml:space="preserve"> </w:t>
      </w:r>
      <w:r w:rsidR="00D506D0" w:rsidRPr="00D704E0">
        <w:rPr>
          <w:rFonts w:ascii="Times New Roman" w:hAnsi="Times New Roman" w:cs="Times New Roman"/>
          <w:b/>
          <w:bCs/>
          <w:sz w:val="22"/>
          <w:szCs w:val="22"/>
        </w:rPr>
        <w:t xml:space="preserve">of a </w:t>
      </w:r>
      <w:r w:rsidR="0031651D" w:rsidRPr="00D704E0">
        <w:rPr>
          <w:rFonts w:ascii="Times New Roman" w:hAnsi="Times New Roman" w:cs="Times New Roman"/>
          <w:b/>
          <w:bCs/>
          <w:sz w:val="22"/>
          <w:szCs w:val="22"/>
        </w:rPr>
        <w:t>death defeating God (22-</w:t>
      </w:r>
      <w:r w:rsidR="002105F1" w:rsidRPr="00D704E0">
        <w:rPr>
          <w:rFonts w:ascii="Times New Roman" w:hAnsi="Times New Roman" w:cs="Times New Roman"/>
          <w:b/>
          <w:bCs/>
          <w:sz w:val="22"/>
          <w:szCs w:val="22"/>
        </w:rPr>
        <w:t>2</w:t>
      </w:r>
      <w:r w:rsidR="002D186A" w:rsidRPr="00D704E0">
        <w:rPr>
          <w:rFonts w:ascii="Times New Roman" w:hAnsi="Times New Roman" w:cs="Times New Roman"/>
          <w:b/>
          <w:bCs/>
          <w:sz w:val="22"/>
          <w:szCs w:val="22"/>
        </w:rPr>
        <w:t>3</w:t>
      </w:r>
      <w:r w:rsidR="002105F1" w:rsidRPr="00D704E0">
        <w:rPr>
          <w:rFonts w:ascii="Times New Roman" w:hAnsi="Times New Roman" w:cs="Times New Roman"/>
          <w:b/>
          <w:bCs/>
          <w:sz w:val="22"/>
          <w:szCs w:val="22"/>
        </w:rPr>
        <w:t>)</w:t>
      </w:r>
      <w:r w:rsidR="002D55F7" w:rsidRPr="00D704E0">
        <w:rPr>
          <w:rFonts w:ascii="Times New Roman" w:hAnsi="Times New Roman" w:cs="Times New Roman"/>
          <w:b/>
          <w:bCs/>
          <w:sz w:val="22"/>
          <w:szCs w:val="22"/>
        </w:rPr>
        <w:t>.</w:t>
      </w:r>
      <w:r w:rsidR="002105F1" w:rsidRPr="00D704E0">
        <w:rPr>
          <w:rFonts w:ascii="Times New Roman" w:hAnsi="Times New Roman" w:cs="Times New Roman"/>
          <w:b/>
          <w:bCs/>
          <w:sz w:val="22"/>
          <w:szCs w:val="22"/>
        </w:rPr>
        <w:t xml:space="preserve"> </w:t>
      </w:r>
      <w:r w:rsidR="00D17F09" w:rsidRPr="00D704E0">
        <w:rPr>
          <w:rFonts w:ascii="Times New Roman" w:hAnsi="Times New Roman" w:cs="Times New Roman"/>
          <w:sz w:val="22"/>
          <w:szCs w:val="22"/>
        </w:rPr>
        <w:t xml:space="preserve">This is the first recorded instance of a </w:t>
      </w:r>
      <w:r w:rsidR="00195B9B" w:rsidRPr="00D704E0">
        <w:rPr>
          <w:rFonts w:ascii="Times New Roman" w:hAnsi="Times New Roman" w:cs="Times New Roman"/>
          <w:sz w:val="22"/>
          <w:szCs w:val="22"/>
        </w:rPr>
        <w:t xml:space="preserve">physical resurrection in the Bible. </w:t>
      </w:r>
      <w:r w:rsidR="009A5629" w:rsidRPr="00D704E0">
        <w:rPr>
          <w:rFonts w:ascii="Times New Roman" w:hAnsi="Times New Roman" w:cs="Times New Roman"/>
          <w:sz w:val="22"/>
          <w:szCs w:val="22"/>
        </w:rPr>
        <w:t>The Christian faith is anchored in the belief of the resurrection</w:t>
      </w:r>
      <w:r w:rsidR="006165F4" w:rsidRPr="00D704E0">
        <w:rPr>
          <w:rFonts w:ascii="Times New Roman" w:hAnsi="Times New Roman" w:cs="Times New Roman"/>
          <w:b/>
          <w:bCs/>
          <w:sz w:val="22"/>
          <w:szCs w:val="22"/>
        </w:rPr>
        <w:t xml:space="preserve">. </w:t>
      </w:r>
    </w:p>
    <w:p w14:paraId="5B26BAA3" w14:textId="526907AF" w:rsidR="00154FE4" w:rsidRPr="00D704E0" w:rsidRDefault="00E91C29" w:rsidP="001B7CB7">
      <w:pPr>
        <w:rPr>
          <w:rFonts w:ascii="Times New Roman" w:hAnsi="Times New Roman" w:cs="Times New Roman"/>
          <w:b/>
          <w:bCs/>
          <w:sz w:val="22"/>
          <w:szCs w:val="22"/>
        </w:rPr>
      </w:pPr>
      <w:r w:rsidRPr="00D704E0">
        <w:rPr>
          <w:rFonts w:ascii="Times New Roman" w:hAnsi="Times New Roman" w:cs="Times New Roman"/>
          <w:b/>
          <w:bCs/>
          <w:sz w:val="22"/>
          <w:szCs w:val="22"/>
        </w:rPr>
        <w:lastRenderedPageBreak/>
        <w:t>Abr</w:t>
      </w:r>
      <w:r w:rsidR="00885956" w:rsidRPr="00D704E0">
        <w:rPr>
          <w:rFonts w:ascii="Times New Roman" w:hAnsi="Times New Roman" w:cs="Times New Roman"/>
          <w:b/>
          <w:bCs/>
          <w:sz w:val="22"/>
          <w:szCs w:val="22"/>
        </w:rPr>
        <w:t xml:space="preserve">aham </w:t>
      </w:r>
      <w:r w:rsidR="0046347F" w:rsidRPr="00D704E0">
        <w:rPr>
          <w:rFonts w:ascii="Times New Roman" w:hAnsi="Times New Roman" w:cs="Times New Roman"/>
          <w:b/>
          <w:bCs/>
          <w:sz w:val="22"/>
          <w:szCs w:val="22"/>
        </w:rPr>
        <w:t>(</w:t>
      </w:r>
      <w:r w:rsidR="00067E58" w:rsidRPr="00D704E0">
        <w:rPr>
          <w:rFonts w:ascii="Times New Roman" w:hAnsi="Times New Roman" w:cs="Times New Roman"/>
          <w:b/>
          <w:bCs/>
          <w:sz w:val="22"/>
          <w:szCs w:val="22"/>
        </w:rPr>
        <w:t>Heb. 11:19)</w:t>
      </w:r>
      <w:r w:rsidR="0046347F" w:rsidRPr="00D704E0">
        <w:rPr>
          <w:rFonts w:ascii="Times New Roman" w:hAnsi="Times New Roman" w:cs="Times New Roman"/>
          <w:b/>
          <w:bCs/>
          <w:sz w:val="22"/>
          <w:szCs w:val="22"/>
        </w:rPr>
        <w:t>;</w:t>
      </w:r>
      <w:r w:rsidR="00067E58" w:rsidRPr="00D704E0">
        <w:rPr>
          <w:rFonts w:ascii="Times New Roman" w:hAnsi="Times New Roman" w:cs="Times New Roman"/>
          <w:sz w:val="22"/>
          <w:szCs w:val="22"/>
        </w:rPr>
        <w:t xml:space="preserve"> </w:t>
      </w:r>
      <w:r w:rsidR="00067E58" w:rsidRPr="00D704E0">
        <w:rPr>
          <w:rFonts w:ascii="Times New Roman" w:hAnsi="Times New Roman" w:cs="Times New Roman"/>
          <w:b/>
          <w:bCs/>
          <w:sz w:val="22"/>
          <w:szCs w:val="22"/>
        </w:rPr>
        <w:t>Job</w:t>
      </w:r>
      <w:r w:rsidR="00222C78" w:rsidRPr="00D704E0">
        <w:rPr>
          <w:rFonts w:ascii="Times New Roman" w:hAnsi="Times New Roman" w:cs="Times New Roman"/>
          <w:b/>
          <w:bCs/>
          <w:sz w:val="22"/>
          <w:szCs w:val="22"/>
        </w:rPr>
        <w:t xml:space="preserve"> </w:t>
      </w:r>
      <w:r w:rsidR="0046347F" w:rsidRPr="00D704E0">
        <w:rPr>
          <w:rFonts w:ascii="Times New Roman" w:hAnsi="Times New Roman" w:cs="Times New Roman"/>
          <w:b/>
          <w:bCs/>
          <w:sz w:val="22"/>
          <w:szCs w:val="22"/>
        </w:rPr>
        <w:t>(</w:t>
      </w:r>
      <w:r w:rsidR="00F354E5" w:rsidRPr="00D704E0">
        <w:rPr>
          <w:rFonts w:ascii="Times New Roman" w:hAnsi="Times New Roman" w:cs="Times New Roman"/>
          <w:b/>
          <w:bCs/>
          <w:sz w:val="22"/>
          <w:szCs w:val="22"/>
        </w:rPr>
        <w:t>Job 19:23</w:t>
      </w:r>
      <w:r w:rsidR="00222C78" w:rsidRPr="00D704E0">
        <w:rPr>
          <w:rFonts w:ascii="Times New Roman" w:hAnsi="Times New Roman" w:cs="Times New Roman"/>
          <w:b/>
          <w:bCs/>
          <w:sz w:val="22"/>
          <w:szCs w:val="22"/>
        </w:rPr>
        <w:t>-27</w:t>
      </w:r>
      <w:r w:rsidR="0046347F" w:rsidRPr="00D704E0">
        <w:rPr>
          <w:rFonts w:ascii="Times New Roman" w:hAnsi="Times New Roman" w:cs="Times New Roman"/>
          <w:b/>
          <w:bCs/>
          <w:sz w:val="22"/>
          <w:szCs w:val="22"/>
        </w:rPr>
        <w:t>)</w:t>
      </w:r>
      <w:r w:rsidR="009A209D" w:rsidRPr="00D704E0">
        <w:rPr>
          <w:rFonts w:ascii="Times New Roman" w:hAnsi="Times New Roman" w:cs="Times New Roman"/>
          <w:b/>
          <w:bCs/>
          <w:sz w:val="22"/>
          <w:szCs w:val="22"/>
        </w:rPr>
        <w:t>;</w:t>
      </w:r>
      <w:r w:rsidR="0046347F" w:rsidRPr="00D704E0">
        <w:rPr>
          <w:rFonts w:ascii="Times New Roman" w:hAnsi="Times New Roman" w:cs="Times New Roman"/>
          <w:b/>
          <w:bCs/>
          <w:sz w:val="22"/>
          <w:szCs w:val="22"/>
        </w:rPr>
        <w:t xml:space="preserve"> Daniel (</w:t>
      </w:r>
      <w:r w:rsidR="007648C0" w:rsidRPr="00D704E0">
        <w:rPr>
          <w:rFonts w:ascii="Times New Roman" w:hAnsi="Times New Roman" w:cs="Times New Roman"/>
          <w:b/>
          <w:bCs/>
          <w:sz w:val="22"/>
          <w:szCs w:val="22"/>
        </w:rPr>
        <w:t>Daniel 12:2</w:t>
      </w:r>
      <w:r w:rsidR="0046347F" w:rsidRPr="00D704E0">
        <w:rPr>
          <w:rFonts w:ascii="Times New Roman" w:hAnsi="Times New Roman" w:cs="Times New Roman"/>
          <w:b/>
          <w:bCs/>
          <w:sz w:val="22"/>
          <w:szCs w:val="22"/>
        </w:rPr>
        <w:t>)</w:t>
      </w:r>
      <w:r w:rsidR="009A209D" w:rsidRPr="00D704E0">
        <w:rPr>
          <w:rFonts w:ascii="Times New Roman" w:hAnsi="Times New Roman" w:cs="Times New Roman"/>
          <w:b/>
          <w:bCs/>
          <w:sz w:val="22"/>
          <w:szCs w:val="22"/>
        </w:rPr>
        <w:t>;</w:t>
      </w:r>
      <w:r w:rsidR="0046347F" w:rsidRPr="00D704E0">
        <w:rPr>
          <w:rFonts w:ascii="Times New Roman" w:hAnsi="Times New Roman" w:cs="Times New Roman"/>
          <w:b/>
          <w:bCs/>
          <w:sz w:val="22"/>
          <w:szCs w:val="22"/>
        </w:rPr>
        <w:t xml:space="preserve"> </w:t>
      </w:r>
      <w:r w:rsidR="001B7CB7" w:rsidRPr="00D704E0">
        <w:rPr>
          <w:rFonts w:ascii="Times New Roman" w:hAnsi="Times New Roman" w:cs="Times New Roman"/>
          <w:b/>
          <w:bCs/>
          <w:sz w:val="22"/>
          <w:szCs w:val="22"/>
        </w:rPr>
        <w:t>Isaiah 26:19</w:t>
      </w:r>
      <w:r w:rsidR="0046347F" w:rsidRPr="00D704E0">
        <w:rPr>
          <w:rFonts w:ascii="Times New Roman" w:hAnsi="Times New Roman" w:cs="Times New Roman"/>
          <w:b/>
          <w:bCs/>
          <w:sz w:val="22"/>
          <w:szCs w:val="22"/>
        </w:rPr>
        <w:t>.</w:t>
      </w:r>
    </w:p>
    <w:p w14:paraId="5FF62853" w14:textId="136CA625" w:rsidR="00D526C8" w:rsidRPr="00D704E0" w:rsidRDefault="003E45CB" w:rsidP="001B7CB7">
      <w:pPr>
        <w:rPr>
          <w:rFonts w:ascii="Times New Roman" w:hAnsi="Times New Roman" w:cs="Times New Roman"/>
          <w:b/>
          <w:bCs/>
          <w:sz w:val="22"/>
          <w:szCs w:val="22"/>
        </w:rPr>
      </w:pPr>
      <w:r w:rsidRPr="00D704E0">
        <w:rPr>
          <w:rFonts w:ascii="Times New Roman" w:hAnsi="Times New Roman" w:cs="Times New Roman"/>
          <w:b/>
          <w:bCs/>
          <w:sz w:val="22"/>
          <w:szCs w:val="22"/>
        </w:rPr>
        <w:t xml:space="preserve">Elijah was a great prophet, but a greater than Elijah </w:t>
      </w:r>
      <w:proofErr w:type="gramStart"/>
      <w:r w:rsidRPr="00D704E0">
        <w:rPr>
          <w:rFonts w:ascii="Times New Roman" w:hAnsi="Times New Roman" w:cs="Times New Roman"/>
          <w:b/>
          <w:bCs/>
          <w:sz w:val="22"/>
          <w:szCs w:val="22"/>
        </w:rPr>
        <w:t>has</w:t>
      </w:r>
      <w:proofErr w:type="gramEnd"/>
      <w:r w:rsidRPr="00D704E0">
        <w:rPr>
          <w:rFonts w:ascii="Times New Roman" w:hAnsi="Times New Roman" w:cs="Times New Roman"/>
          <w:b/>
          <w:bCs/>
          <w:sz w:val="22"/>
          <w:szCs w:val="22"/>
        </w:rPr>
        <w:t xml:space="preserve"> come! Jesus</w:t>
      </w:r>
      <w:r w:rsidR="00D11F66" w:rsidRPr="00D704E0">
        <w:rPr>
          <w:rFonts w:ascii="Times New Roman" w:hAnsi="Times New Roman" w:cs="Times New Roman"/>
          <w:b/>
          <w:bCs/>
          <w:sz w:val="22"/>
          <w:szCs w:val="22"/>
        </w:rPr>
        <w:t xml:space="preserve"> not only perfo</w:t>
      </w:r>
      <w:r w:rsidR="00C00EC4" w:rsidRPr="00D704E0">
        <w:rPr>
          <w:rFonts w:ascii="Times New Roman" w:hAnsi="Times New Roman" w:cs="Times New Roman"/>
          <w:b/>
          <w:bCs/>
          <w:sz w:val="22"/>
          <w:szCs w:val="22"/>
        </w:rPr>
        <w:t xml:space="preserve">rmed the miracle of resurrection, </w:t>
      </w:r>
      <w:proofErr w:type="gramStart"/>
      <w:r w:rsidR="00C00EC4" w:rsidRPr="00D704E0">
        <w:rPr>
          <w:rFonts w:ascii="Times New Roman" w:hAnsi="Times New Roman" w:cs="Times New Roman"/>
          <w:b/>
          <w:bCs/>
          <w:sz w:val="22"/>
          <w:szCs w:val="22"/>
        </w:rPr>
        <w:t>He</w:t>
      </w:r>
      <w:proofErr w:type="gramEnd"/>
      <w:r w:rsidR="00C00EC4" w:rsidRPr="00D704E0">
        <w:rPr>
          <w:rFonts w:ascii="Times New Roman" w:hAnsi="Times New Roman" w:cs="Times New Roman"/>
          <w:b/>
          <w:bCs/>
          <w:sz w:val="22"/>
          <w:szCs w:val="22"/>
        </w:rPr>
        <w:t xml:space="preserve"> Himself is the Resurrection and the Life.</w:t>
      </w:r>
    </w:p>
    <w:p w14:paraId="7B1DAE07" w14:textId="2C318495" w:rsidR="002D186A" w:rsidRPr="00D704E0" w:rsidRDefault="002D186A" w:rsidP="002D186A">
      <w:pPr>
        <w:pStyle w:val="ListParagraph"/>
        <w:numPr>
          <w:ilvl w:val="0"/>
          <w:numId w:val="1"/>
        </w:numPr>
        <w:rPr>
          <w:rFonts w:ascii="Times New Roman" w:hAnsi="Times New Roman" w:cs="Times New Roman"/>
          <w:b/>
          <w:bCs/>
          <w:sz w:val="22"/>
          <w:szCs w:val="22"/>
        </w:rPr>
      </w:pPr>
      <w:r w:rsidRPr="00D704E0">
        <w:rPr>
          <w:rFonts w:ascii="Times New Roman" w:hAnsi="Times New Roman" w:cs="Times New Roman"/>
          <w:b/>
          <w:bCs/>
          <w:sz w:val="22"/>
          <w:szCs w:val="22"/>
        </w:rPr>
        <w:t xml:space="preserve">The </w:t>
      </w:r>
      <w:r w:rsidR="00101268">
        <w:rPr>
          <w:rFonts w:ascii="Times New Roman" w:hAnsi="Times New Roman" w:cs="Times New Roman"/>
          <w:b/>
          <w:bCs/>
          <w:sz w:val="22"/>
          <w:szCs w:val="22"/>
          <w:u w:val="single"/>
        </w:rPr>
        <w:t xml:space="preserve">                                  </w:t>
      </w:r>
      <w:r w:rsidRPr="00D704E0">
        <w:rPr>
          <w:rFonts w:ascii="Times New Roman" w:hAnsi="Times New Roman" w:cs="Times New Roman"/>
          <w:b/>
          <w:bCs/>
          <w:sz w:val="22"/>
          <w:szCs w:val="22"/>
        </w:rPr>
        <w:t xml:space="preserve"> of the resurrection con</w:t>
      </w:r>
      <w:r w:rsidR="00540439" w:rsidRPr="00D704E0">
        <w:rPr>
          <w:rFonts w:ascii="Times New Roman" w:hAnsi="Times New Roman" w:cs="Times New Roman"/>
          <w:b/>
          <w:bCs/>
          <w:sz w:val="22"/>
          <w:szCs w:val="22"/>
        </w:rPr>
        <w:t xml:space="preserve">firms </w:t>
      </w:r>
      <w:r w:rsidR="000A3EC1" w:rsidRPr="00D704E0">
        <w:rPr>
          <w:rFonts w:ascii="Times New Roman" w:hAnsi="Times New Roman" w:cs="Times New Roman"/>
          <w:b/>
          <w:bCs/>
          <w:sz w:val="22"/>
          <w:szCs w:val="22"/>
        </w:rPr>
        <w:t xml:space="preserve">the prophet. (14) </w:t>
      </w:r>
      <w:r w:rsidR="00231C5F" w:rsidRPr="00D704E0">
        <w:rPr>
          <w:rFonts w:ascii="Times New Roman" w:hAnsi="Times New Roman" w:cs="Times New Roman"/>
          <w:sz w:val="22"/>
          <w:szCs w:val="22"/>
        </w:rPr>
        <w:t>Seeing the dead live again</w:t>
      </w:r>
      <w:r w:rsidR="003F31EF" w:rsidRPr="00D704E0">
        <w:rPr>
          <w:rFonts w:ascii="Times New Roman" w:hAnsi="Times New Roman" w:cs="Times New Roman"/>
          <w:sz w:val="22"/>
          <w:szCs w:val="22"/>
        </w:rPr>
        <w:t xml:space="preserve"> is a powerful witness to the power of God. It’s difficult to deny such a miracle.</w:t>
      </w:r>
    </w:p>
    <w:p w14:paraId="72E8E76A" w14:textId="05673EE6" w:rsidR="00FF2A7B" w:rsidRPr="00D704E0" w:rsidRDefault="00432519" w:rsidP="00FF2A7B">
      <w:pPr>
        <w:rPr>
          <w:rFonts w:ascii="Times New Roman" w:hAnsi="Times New Roman" w:cs="Times New Roman"/>
          <w:b/>
          <w:bCs/>
          <w:sz w:val="22"/>
          <w:szCs w:val="22"/>
        </w:rPr>
      </w:pPr>
      <w:r w:rsidRPr="00D704E0">
        <w:rPr>
          <w:rFonts w:ascii="Times New Roman" w:hAnsi="Times New Roman" w:cs="Times New Roman"/>
          <w:b/>
          <w:bCs/>
          <w:sz w:val="22"/>
          <w:szCs w:val="22"/>
        </w:rPr>
        <w:t>The widow of Zarephath declared, “Now I know that you are a man of God</w:t>
      </w:r>
      <w:r w:rsidR="00383CBF" w:rsidRPr="00D704E0">
        <w:rPr>
          <w:rFonts w:ascii="Times New Roman" w:hAnsi="Times New Roman" w:cs="Times New Roman"/>
          <w:b/>
          <w:bCs/>
          <w:sz w:val="22"/>
          <w:szCs w:val="22"/>
        </w:rPr>
        <w:t>, and that the word of the Lord in your mouth is truth</w:t>
      </w:r>
      <w:r w:rsidR="00711401" w:rsidRPr="00D704E0">
        <w:rPr>
          <w:rFonts w:ascii="Times New Roman" w:hAnsi="Times New Roman" w:cs="Times New Roman"/>
          <w:b/>
          <w:bCs/>
          <w:sz w:val="22"/>
          <w:szCs w:val="22"/>
        </w:rPr>
        <w:t>.</w:t>
      </w:r>
      <w:r w:rsidR="00383CBF" w:rsidRPr="00D704E0">
        <w:rPr>
          <w:rFonts w:ascii="Times New Roman" w:hAnsi="Times New Roman" w:cs="Times New Roman"/>
          <w:b/>
          <w:bCs/>
          <w:sz w:val="22"/>
          <w:szCs w:val="22"/>
        </w:rPr>
        <w:t>”</w:t>
      </w:r>
      <w:r w:rsidR="00A4200A" w:rsidRPr="00D704E0">
        <w:rPr>
          <w:rFonts w:ascii="Times New Roman" w:hAnsi="Times New Roman" w:cs="Times New Roman"/>
          <w:b/>
          <w:bCs/>
          <w:sz w:val="22"/>
          <w:szCs w:val="22"/>
        </w:rPr>
        <w:t xml:space="preserve"> </w:t>
      </w:r>
    </w:p>
    <w:p w14:paraId="07E40CB9" w14:textId="4B6F45F5" w:rsidR="0075272C" w:rsidRPr="00D704E0" w:rsidRDefault="0075272C" w:rsidP="00FF2A7B">
      <w:pPr>
        <w:rPr>
          <w:rFonts w:ascii="Times New Roman" w:hAnsi="Times New Roman" w:cs="Times New Roman"/>
          <w:b/>
          <w:bCs/>
          <w:sz w:val="22"/>
          <w:szCs w:val="22"/>
        </w:rPr>
      </w:pPr>
      <w:r w:rsidRPr="00D704E0">
        <w:rPr>
          <w:rFonts w:ascii="Times New Roman" w:hAnsi="Times New Roman" w:cs="Times New Roman"/>
          <w:b/>
          <w:bCs/>
          <w:sz w:val="22"/>
          <w:szCs w:val="22"/>
        </w:rPr>
        <w:t>The resurrection of Jesus from the dead is the validation that He is</w:t>
      </w:r>
      <w:r w:rsidR="008E5A0D" w:rsidRPr="00D704E0">
        <w:rPr>
          <w:rFonts w:ascii="Times New Roman" w:hAnsi="Times New Roman" w:cs="Times New Roman"/>
          <w:b/>
          <w:bCs/>
          <w:sz w:val="22"/>
          <w:szCs w:val="22"/>
        </w:rPr>
        <w:t xml:space="preserve"> </w:t>
      </w:r>
      <w:r w:rsidR="001E140A" w:rsidRPr="00D704E0">
        <w:rPr>
          <w:rFonts w:ascii="Times New Roman" w:hAnsi="Times New Roman" w:cs="Times New Roman"/>
          <w:b/>
          <w:bCs/>
          <w:sz w:val="22"/>
          <w:szCs w:val="22"/>
        </w:rPr>
        <w:t xml:space="preserve">the </w:t>
      </w:r>
      <w:r w:rsidR="008E5A0D" w:rsidRPr="00D704E0">
        <w:rPr>
          <w:rFonts w:ascii="Times New Roman" w:hAnsi="Times New Roman" w:cs="Times New Roman"/>
          <w:b/>
          <w:bCs/>
          <w:sz w:val="22"/>
          <w:szCs w:val="22"/>
        </w:rPr>
        <w:t xml:space="preserve">Son of God with power over death! </w:t>
      </w:r>
      <w:r w:rsidR="0046347F" w:rsidRPr="00D704E0">
        <w:rPr>
          <w:rFonts w:ascii="Times New Roman" w:hAnsi="Times New Roman" w:cs="Times New Roman"/>
          <w:b/>
          <w:bCs/>
          <w:sz w:val="22"/>
          <w:szCs w:val="22"/>
        </w:rPr>
        <w:t>Doubting Thomas saw the resurrected Jesus</w:t>
      </w:r>
      <w:r w:rsidR="008A4B52" w:rsidRPr="00D704E0">
        <w:rPr>
          <w:rFonts w:ascii="Times New Roman" w:hAnsi="Times New Roman" w:cs="Times New Roman"/>
          <w:b/>
          <w:bCs/>
          <w:sz w:val="22"/>
          <w:szCs w:val="22"/>
        </w:rPr>
        <w:t xml:space="preserve"> and</w:t>
      </w:r>
      <w:r w:rsidR="0046347F" w:rsidRPr="00D704E0">
        <w:rPr>
          <w:rFonts w:ascii="Times New Roman" w:hAnsi="Times New Roman" w:cs="Times New Roman"/>
          <w:b/>
          <w:bCs/>
          <w:sz w:val="22"/>
          <w:szCs w:val="22"/>
        </w:rPr>
        <w:t xml:space="preserve"> cried out, “my Lord and my God</w:t>
      </w:r>
      <w:r w:rsidR="00282FD5" w:rsidRPr="00D704E0">
        <w:rPr>
          <w:rFonts w:ascii="Times New Roman" w:hAnsi="Times New Roman" w:cs="Times New Roman"/>
          <w:b/>
          <w:bCs/>
          <w:sz w:val="22"/>
          <w:szCs w:val="22"/>
        </w:rPr>
        <w:t>!</w:t>
      </w:r>
      <w:r w:rsidR="0046347F" w:rsidRPr="00D704E0">
        <w:rPr>
          <w:rFonts w:ascii="Times New Roman" w:hAnsi="Times New Roman" w:cs="Times New Roman"/>
          <w:b/>
          <w:bCs/>
          <w:sz w:val="22"/>
          <w:szCs w:val="22"/>
        </w:rPr>
        <w:t>”</w:t>
      </w:r>
    </w:p>
    <w:p w14:paraId="64E9C4AF" w14:textId="4F617A62" w:rsidR="00C83429" w:rsidRPr="00D704E0" w:rsidRDefault="00C83429" w:rsidP="00FF2A7B">
      <w:pPr>
        <w:rPr>
          <w:rFonts w:ascii="Times New Roman" w:hAnsi="Times New Roman" w:cs="Times New Roman"/>
          <w:b/>
          <w:bCs/>
          <w:sz w:val="22"/>
          <w:szCs w:val="22"/>
        </w:rPr>
      </w:pPr>
      <w:r w:rsidRPr="00D704E0">
        <w:rPr>
          <w:rFonts w:ascii="Times New Roman" w:hAnsi="Times New Roman" w:cs="Times New Roman"/>
          <w:b/>
          <w:bCs/>
          <w:sz w:val="22"/>
          <w:szCs w:val="22"/>
        </w:rPr>
        <w:t>Application: Physical death is inevitable.</w:t>
      </w:r>
    </w:p>
    <w:p w14:paraId="5DA471FA" w14:textId="39AC140B" w:rsidR="00C83429" w:rsidRPr="00D704E0" w:rsidRDefault="00C83429" w:rsidP="00FF2A7B">
      <w:pPr>
        <w:rPr>
          <w:rFonts w:ascii="Times New Roman" w:hAnsi="Times New Roman" w:cs="Times New Roman"/>
          <w:b/>
          <w:bCs/>
          <w:sz w:val="22"/>
          <w:szCs w:val="22"/>
        </w:rPr>
      </w:pPr>
      <w:r w:rsidRPr="00D704E0">
        <w:rPr>
          <w:rFonts w:ascii="Times New Roman" w:hAnsi="Times New Roman" w:cs="Times New Roman"/>
          <w:b/>
          <w:bCs/>
          <w:sz w:val="22"/>
          <w:szCs w:val="22"/>
        </w:rPr>
        <w:t>Eternal life is available</w:t>
      </w:r>
      <w:r w:rsidR="00BB78B0" w:rsidRPr="00D704E0">
        <w:rPr>
          <w:rFonts w:ascii="Times New Roman" w:hAnsi="Times New Roman" w:cs="Times New Roman"/>
          <w:b/>
          <w:bCs/>
          <w:sz w:val="22"/>
          <w:szCs w:val="22"/>
        </w:rPr>
        <w:t>.</w:t>
      </w:r>
    </w:p>
    <w:p w14:paraId="528A18AD" w14:textId="3DEF1846" w:rsidR="00BB78B0" w:rsidRPr="00D704E0" w:rsidRDefault="00BB78B0" w:rsidP="00FF2A7B">
      <w:pPr>
        <w:rPr>
          <w:rFonts w:ascii="Times New Roman" w:hAnsi="Times New Roman" w:cs="Times New Roman"/>
          <w:b/>
          <w:bCs/>
          <w:sz w:val="22"/>
          <w:szCs w:val="22"/>
        </w:rPr>
      </w:pPr>
      <w:r w:rsidRPr="00D704E0">
        <w:rPr>
          <w:rFonts w:ascii="Times New Roman" w:hAnsi="Times New Roman" w:cs="Times New Roman"/>
          <w:b/>
          <w:bCs/>
          <w:sz w:val="22"/>
          <w:szCs w:val="22"/>
        </w:rPr>
        <w:t>Jesus is the</w:t>
      </w:r>
      <w:r w:rsidR="001201C0" w:rsidRPr="00D704E0">
        <w:rPr>
          <w:rFonts w:ascii="Times New Roman" w:hAnsi="Times New Roman" w:cs="Times New Roman"/>
          <w:b/>
          <w:bCs/>
          <w:sz w:val="22"/>
          <w:szCs w:val="22"/>
        </w:rPr>
        <w:t xml:space="preserve"> only way to receive eternal life!</w:t>
      </w:r>
    </w:p>
    <w:p w14:paraId="4E94794E" w14:textId="77777777" w:rsidR="00F62589" w:rsidRPr="00D704E0" w:rsidRDefault="00F62589" w:rsidP="00FF2A7B">
      <w:pPr>
        <w:rPr>
          <w:rFonts w:ascii="Times New Roman" w:hAnsi="Times New Roman" w:cs="Times New Roman"/>
          <w:b/>
          <w:bCs/>
        </w:rPr>
      </w:pPr>
    </w:p>
    <w:p w14:paraId="04ECEA3B" w14:textId="77777777" w:rsidR="00B20B1A" w:rsidRDefault="00B20B1A" w:rsidP="00B20B1A">
      <w:pPr>
        <w:rPr>
          <w:b/>
          <w:bCs/>
        </w:rPr>
      </w:pPr>
    </w:p>
    <w:p w14:paraId="6A697D0A" w14:textId="77777777" w:rsidR="00B92D0E" w:rsidRDefault="00B92D0E" w:rsidP="00B20B1A">
      <w:pPr>
        <w:rPr>
          <w:b/>
          <w:bCs/>
        </w:rPr>
      </w:pPr>
    </w:p>
    <w:p w14:paraId="43D5148A" w14:textId="77777777" w:rsidR="00B92D0E" w:rsidRDefault="00B92D0E" w:rsidP="00B20B1A">
      <w:pPr>
        <w:rPr>
          <w:b/>
          <w:bCs/>
        </w:rPr>
      </w:pPr>
    </w:p>
    <w:p w14:paraId="6F55574C" w14:textId="77777777" w:rsidR="00B92D0E" w:rsidRDefault="00B92D0E" w:rsidP="00B20B1A">
      <w:pPr>
        <w:rPr>
          <w:b/>
          <w:bCs/>
        </w:rPr>
      </w:pPr>
    </w:p>
    <w:p w14:paraId="64F38EF2" w14:textId="77777777" w:rsidR="00B92D0E" w:rsidRDefault="00B92D0E" w:rsidP="00B20B1A">
      <w:pPr>
        <w:rPr>
          <w:b/>
          <w:bCs/>
        </w:rPr>
      </w:pPr>
    </w:p>
    <w:p w14:paraId="5030ED4E" w14:textId="77777777" w:rsidR="00B92D0E" w:rsidRDefault="00B92D0E" w:rsidP="00B20B1A">
      <w:pPr>
        <w:rPr>
          <w:b/>
          <w:bCs/>
        </w:rPr>
      </w:pPr>
    </w:p>
    <w:p w14:paraId="7F52CD39" w14:textId="77777777" w:rsidR="00B92D0E" w:rsidRDefault="00B92D0E" w:rsidP="00B20B1A">
      <w:pPr>
        <w:rPr>
          <w:b/>
          <w:bCs/>
        </w:rPr>
      </w:pPr>
    </w:p>
    <w:p w14:paraId="3852480F" w14:textId="77777777" w:rsidR="00B92D0E" w:rsidRPr="00D704E0" w:rsidRDefault="00B92D0E" w:rsidP="00B92D0E">
      <w:pPr>
        <w:rPr>
          <w:rFonts w:ascii="Times New Roman" w:hAnsi="Times New Roman" w:cs="Times New Roman"/>
          <w:b/>
          <w:bCs/>
          <w:sz w:val="22"/>
          <w:szCs w:val="22"/>
        </w:rPr>
      </w:pPr>
      <w:r w:rsidRPr="00D704E0">
        <w:rPr>
          <w:rFonts w:ascii="Times New Roman" w:hAnsi="Times New Roman" w:cs="Times New Roman"/>
          <w:b/>
          <w:bCs/>
          <w:sz w:val="22"/>
          <w:szCs w:val="22"/>
        </w:rPr>
        <w:lastRenderedPageBreak/>
        <w:t>Abraham (Heb. 11:19);</w:t>
      </w:r>
      <w:r w:rsidRPr="00D704E0">
        <w:rPr>
          <w:rFonts w:ascii="Times New Roman" w:hAnsi="Times New Roman" w:cs="Times New Roman"/>
          <w:sz w:val="22"/>
          <w:szCs w:val="22"/>
        </w:rPr>
        <w:t xml:space="preserve"> </w:t>
      </w:r>
      <w:r w:rsidRPr="00D704E0">
        <w:rPr>
          <w:rFonts w:ascii="Times New Roman" w:hAnsi="Times New Roman" w:cs="Times New Roman"/>
          <w:b/>
          <w:bCs/>
          <w:sz w:val="22"/>
          <w:szCs w:val="22"/>
        </w:rPr>
        <w:t>Job (Job 19:23-27); Daniel (Daniel 12:2); Isaiah 26:19.</w:t>
      </w:r>
    </w:p>
    <w:p w14:paraId="47A33826" w14:textId="77777777" w:rsidR="00B92D0E" w:rsidRPr="00D704E0" w:rsidRDefault="00B92D0E" w:rsidP="00B92D0E">
      <w:pPr>
        <w:rPr>
          <w:rFonts w:ascii="Times New Roman" w:hAnsi="Times New Roman" w:cs="Times New Roman"/>
          <w:b/>
          <w:bCs/>
          <w:sz w:val="22"/>
          <w:szCs w:val="22"/>
        </w:rPr>
      </w:pPr>
      <w:r w:rsidRPr="00D704E0">
        <w:rPr>
          <w:rFonts w:ascii="Times New Roman" w:hAnsi="Times New Roman" w:cs="Times New Roman"/>
          <w:b/>
          <w:bCs/>
          <w:sz w:val="22"/>
          <w:szCs w:val="22"/>
        </w:rPr>
        <w:t xml:space="preserve">Elijah was a great prophet, but a greater than Elijah </w:t>
      </w:r>
      <w:proofErr w:type="gramStart"/>
      <w:r w:rsidRPr="00D704E0">
        <w:rPr>
          <w:rFonts w:ascii="Times New Roman" w:hAnsi="Times New Roman" w:cs="Times New Roman"/>
          <w:b/>
          <w:bCs/>
          <w:sz w:val="22"/>
          <w:szCs w:val="22"/>
        </w:rPr>
        <w:t>has</w:t>
      </w:r>
      <w:proofErr w:type="gramEnd"/>
      <w:r w:rsidRPr="00D704E0">
        <w:rPr>
          <w:rFonts w:ascii="Times New Roman" w:hAnsi="Times New Roman" w:cs="Times New Roman"/>
          <w:b/>
          <w:bCs/>
          <w:sz w:val="22"/>
          <w:szCs w:val="22"/>
        </w:rPr>
        <w:t xml:space="preserve"> come! Jesus not only performed the miracle of resurrection, </w:t>
      </w:r>
      <w:proofErr w:type="gramStart"/>
      <w:r w:rsidRPr="00D704E0">
        <w:rPr>
          <w:rFonts w:ascii="Times New Roman" w:hAnsi="Times New Roman" w:cs="Times New Roman"/>
          <w:b/>
          <w:bCs/>
          <w:sz w:val="22"/>
          <w:szCs w:val="22"/>
        </w:rPr>
        <w:t>He</w:t>
      </w:r>
      <w:proofErr w:type="gramEnd"/>
      <w:r w:rsidRPr="00D704E0">
        <w:rPr>
          <w:rFonts w:ascii="Times New Roman" w:hAnsi="Times New Roman" w:cs="Times New Roman"/>
          <w:b/>
          <w:bCs/>
          <w:sz w:val="22"/>
          <w:szCs w:val="22"/>
        </w:rPr>
        <w:t xml:space="preserve"> Himself is the Resurrection and the Life.</w:t>
      </w:r>
    </w:p>
    <w:p w14:paraId="5BADD555" w14:textId="77777777" w:rsidR="00B92D0E" w:rsidRPr="00D704E0" w:rsidRDefault="00B92D0E" w:rsidP="00B92D0E">
      <w:pPr>
        <w:pStyle w:val="ListParagraph"/>
        <w:numPr>
          <w:ilvl w:val="0"/>
          <w:numId w:val="1"/>
        </w:numPr>
        <w:rPr>
          <w:rFonts w:ascii="Times New Roman" w:hAnsi="Times New Roman" w:cs="Times New Roman"/>
          <w:b/>
          <w:bCs/>
          <w:sz w:val="22"/>
          <w:szCs w:val="22"/>
        </w:rPr>
      </w:pPr>
      <w:r w:rsidRPr="00D704E0">
        <w:rPr>
          <w:rFonts w:ascii="Times New Roman" w:hAnsi="Times New Roman" w:cs="Times New Roman"/>
          <w:b/>
          <w:bCs/>
          <w:sz w:val="22"/>
          <w:szCs w:val="22"/>
        </w:rPr>
        <w:t xml:space="preserve">The </w:t>
      </w:r>
      <w:r>
        <w:rPr>
          <w:rFonts w:ascii="Times New Roman" w:hAnsi="Times New Roman" w:cs="Times New Roman"/>
          <w:b/>
          <w:bCs/>
          <w:sz w:val="22"/>
          <w:szCs w:val="22"/>
          <w:u w:val="single"/>
        </w:rPr>
        <w:t xml:space="preserve">                                  </w:t>
      </w:r>
      <w:r w:rsidRPr="00D704E0">
        <w:rPr>
          <w:rFonts w:ascii="Times New Roman" w:hAnsi="Times New Roman" w:cs="Times New Roman"/>
          <w:b/>
          <w:bCs/>
          <w:sz w:val="22"/>
          <w:szCs w:val="22"/>
        </w:rPr>
        <w:t xml:space="preserve"> of the resurrection confirms the prophet. (14) </w:t>
      </w:r>
      <w:r w:rsidRPr="00D704E0">
        <w:rPr>
          <w:rFonts w:ascii="Times New Roman" w:hAnsi="Times New Roman" w:cs="Times New Roman"/>
          <w:sz w:val="22"/>
          <w:szCs w:val="22"/>
        </w:rPr>
        <w:t>Seeing the dead live again is a powerful witness to the power of God. It’s difficult to deny such a miracle.</w:t>
      </w:r>
    </w:p>
    <w:p w14:paraId="36DDFB51" w14:textId="77777777" w:rsidR="00B92D0E" w:rsidRPr="00D704E0" w:rsidRDefault="00B92D0E" w:rsidP="00B92D0E">
      <w:pPr>
        <w:rPr>
          <w:rFonts w:ascii="Times New Roman" w:hAnsi="Times New Roman" w:cs="Times New Roman"/>
          <w:b/>
          <w:bCs/>
          <w:sz w:val="22"/>
          <w:szCs w:val="22"/>
        </w:rPr>
      </w:pPr>
      <w:r w:rsidRPr="00D704E0">
        <w:rPr>
          <w:rFonts w:ascii="Times New Roman" w:hAnsi="Times New Roman" w:cs="Times New Roman"/>
          <w:b/>
          <w:bCs/>
          <w:sz w:val="22"/>
          <w:szCs w:val="22"/>
        </w:rPr>
        <w:t xml:space="preserve">The widow of Zarephath declared, “Now I know that you are a man of God, and that the word of the Lord in your mouth is truth.” </w:t>
      </w:r>
    </w:p>
    <w:p w14:paraId="7CFF194E" w14:textId="77777777" w:rsidR="00B92D0E" w:rsidRPr="00D704E0" w:rsidRDefault="00B92D0E" w:rsidP="00B92D0E">
      <w:pPr>
        <w:rPr>
          <w:rFonts w:ascii="Times New Roman" w:hAnsi="Times New Roman" w:cs="Times New Roman"/>
          <w:b/>
          <w:bCs/>
          <w:sz w:val="22"/>
          <w:szCs w:val="22"/>
        </w:rPr>
      </w:pPr>
      <w:r w:rsidRPr="00D704E0">
        <w:rPr>
          <w:rFonts w:ascii="Times New Roman" w:hAnsi="Times New Roman" w:cs="Times New Roman"/>
          <w:b/>
          <w:bCs/>
          <w:sz w:val="22"/>
          <w:szCs w:val="22"/>
        </w:rPr>
        <w:t>The resurrection of Jesus from the dead is the validation that He is the Son of God with power over death! Doubting Thomas saw the resurrected Jesus and cried out, “my Lord and my God!”</w:t>
      </w:r>
    </w:p>
    <w:p w14:paraId="617ABF18" w14:textId="77777777" w:rsidR="00B92D0E" w:rsidRPr="00D704E0" w:rsidRDefault="00B92D0E" w:rsidP="00B92D0E">
      <w:pPr>
        <w:rPr>
          <w:rFonts w:ascii="Times New Roman" w:hAnsi="Times New Roman" w:cs="Times New Roman"/>
          <w:b/>
          <w:bCs/>
          <w:sz w:val="22"/>
          <w:szCs w:val="22"/>
        </w:rPr>
      </w:pPr>
      <w:r w:rsidRPr="00D704E0">
        <w:rPr>
          <w:rFonts w:ascii="Times New Roman" w:hAnsi="Times New Roman" w:cs="Times New Roman"/>
          <w:b/>
          <w:bCs/>
          <w:sz w:val="22"/>
          <w:szCs w:val="22"/>
        </w:rPr>
        <w:t>Application: Physical death is inevitable.</w:t>
      </w:r>
    </w:p>
    <w:p w14:paraId="3D01DC01" w14:textId="77777777" w:rsidR="00B92D0E" w:rsidRPr="00D704E0" w:rsidRDefault="00B92D0E" w:rsidP="00B92D0E">
      <w:pPr>
        <w:rPr>
          <w:rFonts w:ascii="Times New Roman" w:hAnsi="Times New Roman" w:cs="Times New Roman"/>
          <w:b/>
          <w:bCs/>
          <w:sz w:val="22"/>
          <w:szCs w:val="22"/>
        </w:rPr>
      </w:pPr>
      <w:r w:rsidRPr="00D704E0">
        <w:rPr>
          <w:rFonts w:ascii="Times New Roman" w:hAnsi="Times New Roman" w:cs="Times New Roman"/>
          <w:b/>
          <w:bCs/>
          <w:sz w:val="22"/>
          <w:szCs w:val="22"/>
        </w:rPr>
        <w:t>Eternal life is available.</w:t>
      </w:r>
    </w:p>
    <w:p w14:paraId="0B61D581" w14:textId="77777777" w:rsidR="00B92D0E" w:rsidRPr="00D704E0" w:rsidRDefault="00B92D0E" w:rsidP="00B92D0E">
      <w:pPr>
        <w:rPr>
          <w:rFonts w:ascii="Times New Roman" w:hAnsi="Times New Roman" w:cs="Times New Roman"/>
          <w:b/>
          <w:bCs/>
          <w:sz w:val="22"/>
          <w:szCs w:val="22"/>
        </w:rPr>
      </w:pPr>
      <w:r w:rsidRPr="00D704E0">
        <w:rPr>
          <w:rFonts w:ascii="Times New Roman" w:hAnsi="Times New Roman" w:cs="Times New Roman"/>
          <w:b/>
          <w:bCs/>
          <w:sz w:val="22"/>
          <w:szCs w:val="22"/>
        </w:rPr>
        <w:t>Jesus is the only way to receive eternal life!</w:t>
      </w:r>
    </w:p>
    <w:p w14:paraId="31AF9776" w14:textId="77777777" w:rsidR="00B92D0E" w:rsidRPr="00B20B1A" w:rsidRDefault="00B92D0E" w:rsidP="00B20B1A">
      <w:pPr>
        <w:rPr>
          <w:b/>
          <w:bCs/>
        </w:rPr>
      </w:pPr>
    </w:p>
    <w:sectPr w:rsidR="00B92D0E" w:rsidRPr="00B20B1A" w:rsidSect="003B02A7">
      <w:pgSz w:w="7920" w:h="12240" w:orient="landscape" w:code="1"/>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F78C7"/>
    <w:multiLevelType w:val="hybridMultilevel"/>
    <w:tmpl w:val="5974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98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AB"/>
    <w:rsid w:val="00004423"/>
    <w:rsid w:val="00067E58"/>
    <w:rsid w:val="00077D0D"/>
    <w:rsid w:val="00086EC9"/>
    <w:rsid w:val="00093D0E"/>
    <w:rsid w:val="00095D93"/>
    <w:rsid w:val="000A348D"/>
    <w:rsid w:val="000A39AF"/>
    <w:rsid w:val="000A3EC1"/>
    <w:rsid w:val="00101268"/>
    <w:rsid w:val="00102332"/>
    <w:rsid w:val="001201C0"/>
    <w:rsid w:val="00154FE4"/>
    <w:rsid w:val="001838F5"/>
    <w:rsid w:val="00185D11"/>
    <w:rsid w:val="00195B9B"/>
    <w:rsid w:val="001B042F"/>
    <w:rsid w:val="001B7CB7"/>
    <w:rsid w:val="001E140A"/>
    <w:rsid w:val="001E32A1"/>
    <w:rsid w:val="002105F1"/>
    <w:rsid w:val="00215CBB"/>
    <w:rsid w:val="00222C78"/>
    <w:rsid w:val="0022306C"/>
    <w:rsid w:val="00231C5F"/>
    <w:rsid w:val="00232ACB"/>
    <w:rsid w:val="00282FD5"/>
    <w:rsid w:val="002A0A85"/>
    <w:rsid w:val="002D186A"/>
    <w:rsid w:val="002D2EB0"/>
    <w:rsid w:val="002D55F7"/>
    <w:rsid w:val="002E777D"/>
    <w:rsid w:val="002F4685"/>
    <w:rsid w:val="002F6DEB"/>
    <w:rsid w:val="0031651D"/>
    <w:rsid w:val="00326E38"/>
    <w:rsid w:val="00350C9E"/>
    <w:rsid w:val="00352D0A"/>
    <w:rsid w:val="00383CBF"/>
    <w:rsid w:val="00385077"/>
    <w:rsid w:val="003A1146"/>
    <w:rsid w:val="003A73C9"/>
    <w:rsid w:val="003B02A7"/>
    <w:rsid w:val="003E45CB"/>
    <w:rsid w:val="003F31EF"/>
    <w:rsid w:val="00432519"/>
    <w:rsid w:val="0046347F"/>
    <w:rsid w:val="004B4CFB"/>
    <w:rsid w:val="00540439"/>
    <w:rsid w:val="005742F0"/>
    <w:rsid w:val="005830D5"/>
    <w:rsid w:val="006165F4"/>
    <w:rsid w:val="00676822"/>
    <w:rsid w:val="006B0C37"/>
    <w:rsid w:val="006D4887"/>
    <w:rsid w:val="00711401"/>
    <w:rsid w:val="00744379"/>
    <w:rsid w:val="0075272C"/>
    <w:rsid w:val="007648C0"/>
    <w:rsid w:val="007F3703"/>
    <w:rsid w:val="00835B1B"/>
    <w:rsid w:val="00863662"/>
    <w:rsid w:val="00885956"/>
    <w:rsid w:val="008A4B52"/>
    <w:rsid w:val="008E5A0D"/>
    <w:rsid w:val="00910E67"/>
    <w:rsid w:val="009A209D"/>
    <w:rsid w:val="009A5629"/>
    <w:rsid w:val="009C3C3D"/>
    <w:rsid w:val="009F5434"/>
    <w:rsid w:val="00A03C0F"/>
    <w:rsid w:val="00A357B6"/>
    <w:rsid w:val="00A4200A"/>
    <w:rsid w:val="00A535E6"/>
    <w:rsid w:val="00AC44CB"/>
    <w:rsid w:val="00B20B1A"/>
    <w:rsid w:val="00B92D0E"/>
    <w:rsid w:val="00BB78B0"/>
    <w:rsid w:val="00BD3F78"/>
    <w:rsid w:val="00BF2A50"/>
    <w:rsid w:val="00C00EC4"/>
    <w:rsid w:val="00C34641"/>
    <w:rsid w:val="00C83429"/>
    <w:rsid w:val="00CE6E85"/>
    <w:rsid w:val="00D11F66"/>
    <w:rsid w:val="00D17F09"/>
    <w:rsid w:val="00D506D0"/>
    <w:rsid w:val="00D526C8"/>
    <w:rsid w:val="00D67596"/>
    <w:rsid w:val="00D704E0"/>
    <w:rsid w:val="00D828CC"/>
    <w:rsid w:val="00D90CCC"/>
    <w:rsid w:val="00DA7FD4"/>
    <w:rsid w:val="00E012A6"/>
    <w:rsid w:val="00E6164F"/>
    <w:rsid w:val="00E91C29"/>
    <w:rsid w:val="00EC1D2A"/>
    <w:rsid w:val="00EE63AE"/>
    <w:rsid w:val="00EF3957"/>
    <w:rsid w:val="00F354E5"/>
    <w:rsid w:val="00F62589"/>
    <w:rsid w:val="00FC38B8"/>
    <w:rsid w:val="00FC755C"/>
    <w:rsid w:val="00FF02AB"/>
    <w:rsid w:val="00FF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10F8"/>
  <w15:chartTrackingRefBased/>
  <w15:docId w15:val="{03ECDEE4-AB48-46E1-93BE-33E21149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0E"/>
  </w:style>
  <w:style w:type="paragraph" w:styleId="Heading1">
    <w:name w:val="heading 1"/>
    <w:basedOn w:val="Normal"/>
    <w:next w:val="Normal"/>
    <w:link w:val="Heading1Char"/>
    <w:uiPriority w:val="9"/>
    <w:qFormat/>
    <w:rsid w:val="00FF0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2AB"/>
    <w:rPr>
      <w:rFonts w:eastAsiaTheme="majorEastAsia" w:cstheme="majorBidi"/>
      <w:color w:val="272727" w:themeColor="text1" w:themeTint="D8"/>
    </w:rPr>
  </w:style>
  <w:style w:type="paragraph" w:styleId="Title">
    <w:name w:val="Title"/>
    <w:basedOn w:val="Normal"/>
    <w:next w:val="Normal"/>
    <w:link w:val="TitleChar"/>
    <w:uiPriority w:val="10"/>
    <w:qFormat/>
    <w:rsid w:val="00FF0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2AB"/>
    <w:pPr>
      <w:spacing w:before="160"/>
      <w:jc w:val="center"/>
    </w:pPr>
    <w:rPr>
      <w:i/>
      <w:iCs/>
      <w:color w:val="404040" w:themeColor="text1" w:themeTint="BF"/>
    </w:rPr>
  </w:style>
  <w:style w:type="character" w:customStyle="1" w:styleId="QuoteChar">
    <w:name w:val="Quote Char"/>
    <w:basedOn w:val="DefaultParagraphFont"/>
    <w:link w:val="Quote"/>
    <w:uiPriority w:val="29"/>
    <w:rsid w:val="00FF02AB"/>
    <w:rPr>
      <w:i/>
      <w:iCs/>
      <w:color w:val="404040" w:themeColor="text1" w:themeTint="BF"/>
    </w:rPr>
  </w:style>
  <w:style w:type="paragraph" w:styleId="ListParagraph">
    <w:name w:val="List Paragraph"/>
    <w:basedOn w:val="Normal"/>
    <w:uiPriority w:val="34"/>
    <w:qFormat/>
    <w:rsid w:val="00FF02AB"/>
    <w:pPr>
      <w:ind w:left="720"/>
      <w:contextualSpacing/>
    </w:pPr>
  </w:style>
  <w:style w:type="character" w:styleId="IntenseEmphasis">
    <w:name w:val="Intense Emphasis"/>
    <w:basedOn w:val="DefaultParagraphFont"/>
    <w:uiPriority w:val="21"/>
    <w:qFormat/>
    <w:rsid w:val="00FF02AB"/>
    <w:rPr>
      <w:i/>
      <w:iCs/>
      <w:color w:val="0F4761" w:themeColor="accent1" w:themeShade="BF"/>
    </w:rPr>
  </w:style>
  <w:style w:type="paragraph" w:styleId="IntenseQuote">
    <w:name w:val="Intense Quote"/>
    <w:basedOn w:val="Normal"/>
    <w:next w:val="Normal"/>
    <w:link w:val="IntenseQuoteChar"/>
    <w:uiPriority w:val="30"/>
    <w:qFormat/>
    <w:rsid w:val="00FF0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2AB"/>
    <w:rPr>
      <w:i/>
      <w:iCs/>
      <w:color w:val="0F4761" w:themeColor="accent1" w:themeShade="BF"/>
    </w:rPr>
  </w:style>
  <w:style w:type="character" w:styleId="IntenseReference">
    <w:name w:val="Intense Reference"/>
    <w:basedOn w:val="DefaultParagraphFont"/>
    <w:uiPriority w:val="32"/>
    <w:qFormat/>
    <w:rsid w:val="00FF02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7b09ba1014b64d3cf4646cb8cfebd655">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fa5f00633ae892ffd473e4f004768323"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0F326B0B-2507-4091-AB1A-DE0FEBA38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E689B-C238-430E-8ECC-B6675803F451}">
  <ds:schemaRefs>
    <ds:schemaRef ds:uri="http://schemas.microsoft.com/sharepoint/v3/contenttype/forms"/>
  </ds:schemaRefs>
</ds:datastoreItem>
</file>

<file path=customXml/itemProps3.xml><?xml version="1.0" encoding="utf-8"?>
<ds:datastoreItem xmlns:ds="http://schemas.openxmlformats.org/officeDocument/2006/customXml" ds:itemID="{8CC0CBC0-B237-4BF7-A531-DFF81E7EB79B}">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907</Words>
  <Characters>4094</Characters>
  <Application>Microsoft Office Word</Application>
  <DocSecurity>0</DocSecurity>
  <Lines>102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11</cp:revision>
  <cp:lastPrinted>2026-01-26T14:22:00Z</cp:lastPrinted>
  <dcterms:created xsi:type="dcterms:W3CDTF">2026-01-26T18:08:00Z</dcterms:created>
  <dcterms:modified xsi:type="dcterms:W3CDTF">2026-01-26T19:12:00Z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