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91E1" w14:textId="35C9B710" w:rsidR="007B29C1" w:rsidRPr="00556D20" w:rsidRDefault="007B29C1" w:rsidP="006168E9">
      <w:pPr>
        <w:ind w:left="0"/>
        <w:jc w:val="center"/>
        <w:rPr>
          <w:rFonts w:asciiTheme="minorHAnsi" w:hAnsiTheme="minorHAnsi" w:cstheme="minorHAnsi"/>
          <w:b/>
          <w:bCs/>
          <w:sz w:val="24"/>
          <w:szCs w:val="24"/>
        </w:rPr>
      </w:pPr>
      <w:r w:rsidRPr="00556D20">
        <w:rPr>
          <w:rFonts w:asciiTheme="minorHAnsi" w:hAnsiTheme="minorHAnsi" w:cstheme="minorHAnsi"/>
          <w:noProof/>
          <w:sz w:val="24"/>
          <w:szCs w:val="24"/>
        </w:rPr>
        <w:drawing>
          <wp:anchor distT="0" distB="0" distL="114300" distR="114300" simplePos="0" relativeHeight="251659264" behindDoc="0" locked="0" layoutInCell="1" allowOverlap="1" wp14:anchorId="015EB5A8" wp14:editId="5F2A5C24">
            <wp:simplePos x="0" y="0"/>
            <wp:positionH relativeFrom="margin">
              <wp:posOffset>5056908</wp:posOffset>
            </wp:positionH>
            <wp:positionV relativeFrom="paragraph">
              <wp:posOffset>-472208</wp:posOffset>
            </wp:positionV>
            <wp:extent cx="1691447" cy="564632"/>
            <wp:effectExtent l="361950" t="114300" r="118745" b="1784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1765" t="38491" r="12020" b="36061"/>
                    <a:stretch/>
                  </pic:blipFill>
                  <pic:spPr bwMode="auto">
                    <a:xfrm>
                      <a:off x="0" y="0"/>
                      <a:ext cx="1702941" cy="568469"/>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B81117" w14:textId="77777777" w:rsidR="007B29C1" w:rsidRPr="00556D20" w:rsidRDefault="007B29C1" w:rsidP="006168E9">
      <w:pPr>
        <w:ind w:left="0"/>
        <w:jc w:val="center"/>
        <w:rPr>
          <w:rFonts w:asciiTheme="minorHAnsi" w:hAnsiTheme="minorHAnsi" w:cstheme="minorHAnsi"/>
          <w:b/>
          <w:sz w:val="16"/>
          <w:szCs w:val="16"/>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pPr>
    </w:p>
    <w:p w14:paraId="2A183C17" w14:textId="5EE9CA10" w:rsidR="007B29C1" w:rsidRPr="006168E9" w:rsidRDefault="00340F81" w:rsidP="006168E9">
      <w:pPr>
        <w:ind w:left="0"/>
        <w:jc w:val="center"/>
        <w:rPr>
          <w:rFonts w:asciiTheme="minorHAnsi" w:hAnsiTheme="minorHAnsi" w:cstheme="minorHAnsi"/>
          <w:b/>
          <w:sz w:val="36"/>
          <w:szCs w:val="36"/>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pPr>
      <w:r w:rsidRPr="00556D20">
        <w:rPr>
          <w:rFonts w:asciiTheme="minorHAnsi" w:hAnsiTheme="minorHAnsi" w:cstheme="minorHAnsi"/>
          <w:b/>
          <w:sz w:val="36"/>
          <w:szCs w:val="36"/>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What is Biblical Counseling</w:t>
      </w:r>
      <w:r w:rsidR="007B29C1" w:rsidRPr="00556D20">
        <w:rPr>
          <w:rFonts w:asciiTheme="minorHAnsi" w:hAnsiTheme="minorHAnsi" w:cstheme="minorHAnsi"/>
          <w:b/>
          <w:sz w:val="36"/>
          <w:szCs w:val="36"/>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 xml:space="preserve"> – Week 1</w:t>
      </w:r>
    </w:p>
    <w:p w14:paraId="2E2CF310" w14:textId="77777777" w:rsidR="003C43AF" w:rsidRPr="00556D20" w:rsidRDefault="003C43AF" w:rsidP="006168E9">
      <w:pPr>
        <w:ind w:left="0"/>
        <w:rPr>
          <w:rFonts w:asciiTheme="minorHAnsi" w:hAnsiTheme="minorHAnsi" w:cstheme="minorHAnsi"/>
          <w:sz w:val="24"/>
          <w:szCs w:val="24"/>
        </w:rPr>
      </w:pPr>
    </w:p>
    <w:p w14:paraId="72325B55" w14:textId="47B64C5C" w:rsidR="009878F6" w:rsidRPr="00556D20" w:rsidRDefault="009878F6" w:rsidP="006168E9">
      <w:pPr>
        <w:pStyle w:val="ListParagraph"/>
        <w:numPr>
          <w:ilvl w:val="0"/>
          <w:numId w:val="10"/>
        </w:numPr>
        <w:rPr>
          <w:rFonts w:asciiTheme="minorHAnsi" w:hAnsiTheme="minorHAnsi" w:cstheme="minorHAnsi"/>
          <w:sz w:val="28"/>
          <w:szCs w:val="28"/>
        </w:rPr>
      </w:pPr>
      <w:r w:rsidRPr="00556D20">
        <w:rPr>
          <w:rFonts w:asciiTheme="minorHAnsi" w:hAnsiTheme="minorHAnsi" w:cstheme="minorHAnsi"/>
          <w:b/>
          <w:sz w:val="28"/>
          <w:szCs w:val="28"/>
        </w:rPr>
        <w:t>What is Biblical Counseling?</w:t>
      </w:r>
      <w:r w:rsidRPr="00556D20">
        <w:rPr>
          <w:rFonts w:asciiTheme="minorHAnsi" w:hAnsiTheme="minorHAnsi" w:cstheme="minorHAnsi"/>
          <w:sz w:val="28"/>
          <w:szCs w:val="28"/>
        </w:rPr>
        <w:t xml:space="preserve"> </w:t>
      </w:r>
    </w:p>
    <w:p w14:paraId="20B1ABB3" w14:textId="77FEDC61" w:rsidR="00F3445F" w:rsidRPr="005A479E" w:rsidRDefault="00E27AA8" w:rsidP="006168E9">
      <w:pPr>
        <w:pStyle w:val="ListParagraph"/>
        <w:numPr>
          <w:ilvl w:val="1"/>
          <w:numId w:val="10"/>
        </w:numPr>
        <w:spacing w:after="160"/>
        <w:rPr>
          <w:rFonts w:asciiTheme="minorHAnsi" w:hAnsiTheme="minorHAnsi" w:cstheme="minorHAnsi"/>
          <w:b/>
          <w:bCs/>
          <w:color w:val="EE0000"/>
        </w:rPr>
      </w:pPr>
      <w:r w:rsidRPr="005A479E">
        <w:rPr>
          <w:rFonts w:asciiTheme="minorHAnsi" w:hAnsiTheme="minorHAnsi" w:cstheme="minorHAnsi"/>
          <w:b/>
          <w:bCs/>
          <w:color w:val="000000"/>
        </w:rPr>
        <w:t>A basic definition</w:t>
      </w:r>
    </w:p>
    <w:p w14:paraId="78F6014A" w14:textId="77777777" w:rsidR="0066650E" w:rsidRPr="005A479E" w:rsidRDefault="0066650E" w:rsidP="006168E9">
      <w:pPr>
        <w:pStyle w:val="ListParagraph"/>
        <w:numPr>
          <w:ilvl w:val="2"/>
          <w:numId w:val="10"/>
        </w:numPr>
        <w:spacing w:after="160"/>
        <w:rPr>
          <w:rFonts w:asciiTheme="minorHAnsi" w:hAnsiTheme="minorHAnsi" w:cstheme="minorHAnsi"/>
          <w:color w:val="EE0000"/>
          <w:sz w:val="24"/>
          <w:szCs w:val="24"/>
        </w:rPr>
      </w:pPr>
      <w:r w:rsidRPr="005A479E">
        <w:rPr>
          <w:rFonts w:asciiTheme="minorHAnsi" w:hAnsiTheme="minorHAnsi" w:cstheme="minorHAnsi"/>
          <w:color w:val="000000"/>
          <w:sz w:val="24"/>
          <w:szCs w:val="24"/>
        </w:rPr>
        <w:t>Biblical counseling is an approach to helping individuals that centers on using Scripture as the primary guide for understanding and resolving personal challenges. It asserts that the Bible provides a comprehensive counseling model, including a theoretical view of human problems and their resolution in Christ. The approach primarily focuses on sin as the core issue, viewing it in both external (actions) and internal (motives, beliefs, attitudes) dimensions.</w:t>
      </w:r>
      <w:r w:rsidRPr="005A479E">
        <w:rPr>
          <w:rStyle w:val="FootnoteReference"/>
          <w:rFonts w:asciiTheme="minorHAnsi" w:hAnsiTheme="minorHAnsi" w:cstheme="minorHAnsi"/>
          <w:color w:val="000000"/>
          <w:sz w:val="24"/>
          <w:szCs w:val="24"/>
        </w:rPr>
        <w:footnoteReference w:id="1"/>
      </w:r>
    </w:p>
    <w:p w14:paraId="5A4FA212" w14:textId="5250ABE6" w:rsidR="0066650E" w:rsidRPr="00AC683B" w:rsidRDefault="0066650E" w:rsidP="006168E9">
      <w:pPr>
        <w:pStyle w:val="ListParagraph"/>
        <w:numPr>
          <w:ilvl w:val="2"/>
          <w:numId w:val="10"/>
        </w:numPr>
        <w:spacing w:after="160"/>
        <w:rPr>
          <w:rFonts w:asciiTheme="minorHAnsi" w:hAnsiTheme="minorHAnsi" w:cstheme="minorHAnsi"/>
          <w:bCs/>
          <w:color w:val="EE0000"/>
          <w:sz w:val="24"/>
          <w:szCs w:val="24"/>
        </w:rPr>
      </w:pPr>
      <w:r w:rsidRPr="0055716E">
        <w:rPr>
          <w:rFonts w:asciiTheme="minorHAnsi" w:hAnsiTheme="minorHAnsi" w:cstheme="minorHAnsi"/>
          <w:bCs/>
          <w:sz w:val="24"/>
          <w:szCs w:val="24"/>
        </w:rPr>
        <w:t xml:space="preserve">According to the Association of Certified Biblical Counselors (ACBC), </w:t>
      </w:r>
      <w:r w:rsidRPr="0055716E">
        <w:rPr>
          <w:rFonts w:asciiTheme="minorHAnsi" w:hAnsiTheme="minorHAnsi" w:cstheme="minorHAnsi"/>
          <w:bCs/>
          <w:i/>
          <w:iCs/>
          <w:sz w:val="24"/>
          <w:szCs w:val="24"/>
        </w:rPr>
        <w:t xml:space="preserve">“Biblical counseling is the personal discipleship ministry of God’s people to others under the oversight of God’s church, dependent upon the authority and sufficiency of God’s Word through the work of the Holy </w:t>
      </w:r>
      <w:proofErr w:type="spellStart"/>
      <w:r w:rsidRPr="0055716E">
        <w:rPr>
          <w:rFonts w:asciiTheme="minorHAnsi" w:hAnsiTheme="minorHAnsi" w:cstheme="minorHAnsi"/>
          <w:bCs/>
          <w:i/>
          <w:iCs/>
          <w:sz w:val="24"/>
          <w:szCs w:val="24"/>
        </w:rPr>
        <w:t>Spirit.</w:t>
      </w:r>
      <w:r w:rsidR="00D2688F" w:rsidRPr="00D2688F">
        <w:rPr>
          <w:rFonts w:asciiTheme="minorHAnsi" w:hAnsiTheme="minorHAnsi" w:cstheme="minorHAnsi"/>
          <w:i/>
          <w:iCs/>
          <w:sz w:val="24"/>
          <w:szCs w:val="24"/>
        </w:rPr>
        <w:t>This</w:t>
      </w:r>
      <w:proofErr w:type="spellEnd"/>
      <w:r w:rsidR="00D2688F" w:rsidRPr="00D2688F">
        <w:rPr>
          <w:rFonts w:asciiTheme="minorHAnsi" w:hAnsiTheme="minorHAnsi" w:cstheme="minorHAnsi"/>
          <w:i/>
          <w:iCs/>
          <w:sz w:val="24"/>
          <w:szCs w:val="24"/>
        </w:rPr>
        <w:t xml:space="preserve"> is accomplished by speaking the truth in love and applying Scripture to the need of the moment by comforting the suffering and calling sinners to repentance thus working to make them mature as they abide in Jesus Christ.</w:t>
      </w:r>
      <w:r w:rsidRPr="0055716E">
        <w:rPr>
          <w:rFonts w:asciiTheme="minorHAnsi" w:hAnsiTheme="minorHAnsi" w:cstheme="minorHAnsi"/>
          <w:bCs/>
          <w:i/>
          <w:iCs/>
          <w:sz w:val="24"/>
          <w:szCs w:val="24"/>
        </w:rPr>
        <w:t>”</w:t>
      </w:r>
      <w:r w:rsidRPr="0055716E">
        <w:rPr>
          <w:rStyle w:val="FootnoteReference"/>
          <w:rFonts w:asciiTheme="minorHAnsi" w:hAnsiTheme="minorHAnsi" w:cstheme="minorHAnsi"/>
          <w:bCs/>
          <w:i/>
          <w:iCs/>
          <w:sz w:val="24"/>
          <w:szCs w:val="24"/>
        </w:rPr>
        <w:footnoteReference w:id="2"/>
      </w:r>
      <w:r w:rsidRPr="0055716E">
        <w:rPr>
          <w:rFonts w:asciiTheme="minorHAnsi" w:hAnsiTheme="minorHAnsi" w:cstheme="minorHAnsi"/>
          <w:bCs/>
          <w:i/>
          <w:iCs/>
          <w:sz w:val="24"/>
          <w:szCs w:val="24"/>
        </w:rPr>
        <w:t xml:space="preserve"> </w:t>
      </w:r>
    </w:p>
    <w:p w14:paraId="0BE4ACC4" w14:textId="77777777" w:rsidR="00AC683B" w:rsidRPr="0055716E" w:rsidRDefault="00AC683B" w:rsidP="00AC683B">
      <w:pPr>
        <w:pStyle w:val="ListParagraph"/>
        <w:spacing w:after="160"/>
        <w:ind w:left="1350"/>
        <w:rPr>
          <w:rFonts w:asciiTheme="minorHAnsi" w:hAnsiTheme="minorHAnsi" w:cstheme="minorHAnsi"/>
          <w:bCs/>
          <w:color w:val="EE0000"/>
          <w:sz w:val="24"/>
          <w:szCs w:val="24"/>
        </w:rPr>
      </w:pPr>
    </w:p>
    <w:p w14:paraId="304BB29F" w14:textId="25785EE7" w:rsidR="00C73E49" w:rsidRPr="005A479E" w:rsidRDefault="00C73E49" w:rsidP="006168E9">
      <w:pPr>
        <w:pStyle w:val="ListParagraph"/>
        <w:numPr>
          <w:ilvl w:val="0"/>
          <w:numId w:val="10"/>
        </w:numPr>
        <w:rPr>
          <w:rFonts w:asciiTheme="minorHAnsi" w:hAnsiTheme="minorHAnsi" w:cstheme="minorHAnsi"/>
          <w:b/>
          <w:bCs/>
          <w:sz w:val="28"/>
          <w:szCs w:val="28"/>
          <w:u w:val="single"/>
        </w:rPr>
      </w:pPr>
      <w:r w:rsidRPr="005A479E">
        <w:rPr>
          <w:rFonts w:asciiTheme="minorHAnsi" w:hAnsiTheme="minorHAnsi" w:cstheme="minorHAnsi"/>
          <w:b/>
          <w:bCs/>
          <w:sz w:val="28"/>
          <w:szCs w:val="28"/>
        </w:rPr>
        <w:t>6 Major Presuppositions of Biblical Counseling</w:t>
      </w:r>
    </w:p>
    <w:p w14:paraId="638C43ED" w14:textId="5345E1D5" w:rsidR="00117D74" w:rsidRPr="005A479E" w:rsidRDefault="00965BEF" w:rsidP="006168E9">
      <w:pPr>
        <w:pStyle w:val="ListParagraph"/>
        <w:numPr>
          <w:ilvl w:val="1"/>
          <w:numId w:val="10"/>
        </w:numPr>
        <w:rPr>
          <w:rFonts w:asciiTheme="minorHAnsi" w:hAnsiTheme="minorHAnsi" w:cstheme="minorHAnsi"/>
          <w:b/>
          <w:bCs/>
          <w:sz w:val="24"/>
          <w:szCs w:val="24"/>
          <w:u w:val="single"/>
        </w:rPr>
      </w:pP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sidR="00101857" w:rsidRPr="005A479E">
        <w:rPr>
          <w:rFonts w:asciiTheme="minorHAnsi" w:hAnsiTheme="minorHAnsi" w:cstheme="minorHAnsi"/>
          <w:b/>
          <w:bCs/>
          <w:sz w:val="24"/>
          <w:szCs w:val="24"/>
          <w:u w:val="single"/>
        </w:rPr>
        <w:tab/>
      </w:r>
      <w:r w:rsidR="00101857" w:rsidRPr="005A479E">
        <w:rPr>
          <w:rFonts w:asciiTheme="minorHAnsi" w:hAnsiTheme="minorHAnsi" w:cstheme="minorHAnsi"/>
          <w:b/>
          <w:bCs/>
          <w:sz w:val="24"/>
          <w:szCs w:val="24"/>
          <w:u w:val="single"/>
        </w:rPr>
        <w:tab/>
      </w:r>
      <w:r w:rsidR="00117D74" w:rsidRPr="005A479E">
        <w:rPr>
          <w:rFonts w:asciiTheme="minorHAnsi" w:hAnsiTheme="minorHAnsi" w:cstheme="minorHAnsi"/>
          <w:b/>
          <w:bCs/>
          <w:sz w:val="24"/>
          <w:szCs w:val="24"/>
          <w:u w:val="single"/>
        </w:rPr>
        <w:t xml:space="preserve"> </w:t>
      </w:r>
    </w:p>
    <w:p w14:paraId="3F81B033" w14:textId="04C083CD" w:rsidR="00F95699" w:rsidRPr="005A479E" w:rsidRDefault="006661CC"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Paul </w:t>
      </w:r>
      <w:r w:rsidR="006C4564" w:rsidRPr="005A479E">
        <w:rPr>
          <w:rFonts w:asciiTheme="minorHAnsi" w:hAnsiTheme="minorHAnsi" w:cstheme="minorHAnsi"/>
          <w:sz w:val="24"/>
          <w:szCs w:val="24"/>
        </w:rPr>
        <w:t xml:space="preserve">Tripp </w:t>
      </w:r>
      <w:r w:rsidR="006C4564" w:rsidRPr="005A479E">
        <w:rPr>
          <w:rFonts w:asciiTheme="minorHAnsi" w:hAnsiTheme="minorHAnsi" w:cstheme="minorHAnsi"/>
          <w:i/>
          <w:iCs/>
          <w:sz w:val="24"/>
          <w:szCs w:val="24"/>
        </w:rPr>
        <w:t xml:space="preserve">- </w:t>
      </w:r>
      <w:r w:rsidR="00F95699" w:rsidRPr="005A479E">
        <w:rPr>
          <w:rFonts w:asciiTheme="minorHAnsi" w:hAnsiTheme="minorHAnsi" w:cstheme="minorHAnsi"/>
          <w:i/>
          <w:iCs/>
          <w:sz w:val="24"/>
          <w:szCs w:val="24"/>
        </w:rPr>
        <w:t xml:space="preserve">“Biblical counselors </w:t>
      </w:r>
      <w:proofErr w:type="gramStart"/>
      <w:r w:rsidR="00F95699" w:rsidRPr="005A479E">
        <w:rPr>
          <w:rFonts w:asciiTheme="minorHAnsi" w:hAnsiTheme="minorHAnsi" w:cstheme="minorHAnsi"/>
          <w:i/>
          <w:iCs/>
          <w:sz w:val="24"/>
          <w:szCs w:val="24"/>
        </w:rPr>
        <w:t>by definition are</w:t>
      </w:r>
      <w:proofErr w:type="gramEnd"/>
      <w:r w:rsidR="00F95699" w:rsidRPr="005A479E">
        <w:rPr>
          <w:rFonts w:asciiTheme="minorHAnsi" w:hAnsiTheme="minorHAnsi" w:cstheme="minorHAnsi"/>
          <w:i/>
          <w:iCs/>
          <w:sz w:val="24"/>
          <w:szCs w:val="24"/>
        </w:rPr>
        <w:t xml:space="preserve"> committed to the authority and sufficiency of Scripture. They seek to look at human problems from the perspective of God’s Word.”</w:t>
      </w:r>
      <w:r w:rsidR="00F95699" w:rsidRPr="005A479E">
        <w:rPr>
          <w:rFonts w:asciiTheme="minorHAnsi" w:hAnsiTheme="minorHAnsi" w:cstheme="minorHAnsi"/>
          <w:i/>
          <w:iCs/>
          <w:sz w:val="24"/>
          <w:szCs w:val="24"/>
          <w:vertAlign w:val="superscript"/>
        </w:rPr>
        <w:footnoteReference w:id="3"/>
      </w:r>
    </w:p>
    <w:p w14:paraId="010366B4" w14:textId="65D49E4A" w:rsidR="00101857" w:rsidRPr="005A479E" w:rsidRDefault="0037369D"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MacArthur </w:t>
      </w:r>
      <w:r w:rsidR="000F341F" w:rsidRPr="005A479E">
        <w:rPr>
          <w:rFonts w:asciiTheme="minorHAnsi" w:hAnsiTheme="minorHAnsi" w:cstheme="minorHAnsi"/>
          <w:sz w:val="24"/>
          <w:szCs w:val="24"/>
        </w:rPr>
        <w:t>&amp;</w:t>
      </w:r>
      <w:r w:rsidRPr="005A479E">
        <w:rPr>
          <w:rFonts w:asciiTheme="minorHAnsi" w:hAnsiTheme="minorHAnsi" w:cstheme="minorHAnsi"/>
          <w:sz w:val="24"/>
          <w:szCs w:val="24"/>
        </w:rPr>
        <w:t xml:space="preserve"> Mack, </w:t>
      </w:r>
      <w:r w:rsidR="006C4564" w:rsidRPr="005A479E">
        <w:rPr>
          <w:rFonts w:asciiTheme="minorHAnsi" w:hAnsiTheme="minorHAnsi" w:cstheme="minorHAnsi"/>
          <w:i/>
          <w:iCs/>
          <w:sz w:val="24"/>
          <w:szCs w:val="24"/>
        </w:rPr>
        <w:t>“</w:t>
      </w:r>
      <w:r w:rsidR="00101857" w:rsidRPr="005A479E">
        <w:rPr>
          <w:rFonts w:asciiTheme="minorHAnsi" w:hAnsiTheme="minorHAnsi" w:cstheme="minorHAnsi"/>
          <w:i/>
          <w:iCs/>
          <w:sz w:val="24"/>
          <w:szCs w:val="24"/>
        </w:rPr>
        <w:t>The Bible is authoritative, relevant, and comprehensively sufficient for counseling. God has spoken truly to every basic issue of human nature and to the problems in living. His Word establishes the goal of counseling, how people can change, the role of the counselor, counseling methods, and so forth. Christians have the only authoritative source for counseling wisdom: the Holy Spirit speaking through the Word of God.</w:t>
      </w:r>
      <w:r w:rsidR="007D18E8" w:rsidRPr="005A479E">
        <w:rPr>
          <w:rFonts w:asciiTheme="minorHAnsi" w:hAnsiTheme="minorHAnsi" w:cstheme="minorHAnsi"/>
          <w:i/>
          <w:iCs/>
          <w:sz w:val="24"/>
          <w:szCs w:val="24"/>
        </w:rPr>
        <w:t>”</w:t>
      </w:r>
      <w:r w:rsidR="00101857" w:rsidRPr="005A479E">
        <w:rPr>
          <w:rFonts w:asciiTheme="minorHAnsi" w:hAnsiTheme="minorHAnsi" w:cstheme="minorHAnsi"/>
          <w:sz w:val="24"/>
          <w:szCs w:val="24"/>
          <w:vertAlign w:val="superscript"/>
        </w:rPr>
        <w:footnoteReference w:id="4"/>
      </w:r>
    </w:p>
    <w:p w14:paraId="7A1F583C" w14:textId="249487F4" w:rsidR="008C37F7" w:rsidRPr="005A479E" w:rsidRDefault="004429D2"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While affirming biblical sufficiency does not mean completely rejecting psychological insights, it does mean the Bible must be the final authority in counseling matters. Any psychological teaching contrary to Scripture is considered wrong</w:t>
      </w:r>
      <w:r w:rsidR="002136A1" w:rsidRPr="005A479E">
        <w:rPr>
          <w:rFonts w:asciiTheme="minorHAnsi" w:hAnsiTheme="minorHAnsi" w:cstheme="minorHAnsi"/>
          <w:sz w:val="24"/>
          <w:szCs w:val="24"/>
        </w:rPr>
        <w:t xml:space="preserve">. </w:t>
      </w:r>
      <w:r w:rsidR="00FF7F05" w:rsidRPr="005A479E">
        <w:rPr>
          <w:rFonts w:asciiTheme="minorHAnsi" w:hAnsiTheme="minorHAnsi" w:cstheme="minorHAnsi"/>
          <w:sz w:val="24"/>
          <w:szCs w:val="24"/>
        </w:rPr>
        <w:t xml:space="preserve">Psychology can be used for descriptive aid but not as </w:t>
      </w:r>
      <w:r w:rsidR="00EC1B1A" w:rsidRPr="005A479E">
        <w:rPr>
          <w:rFonts w:asciiTheme="minorHAnsi" w:hAnsiTheme="minorHAnsi" w:cstheme="minorHAnsi"/>
          <w:sz w:val="24"/>
          <w:szCs w:val="24"/>
        </w:rPr>
        <w:t>pres</w:t>
      </w:r>
      <w:r w:rsidR="00FF7F05" w:rsidRPr="005A479E">
        <w:rPr>
          <w:rFonts w:asciiTheme="minorHAnsi" w:hAnsiTheme="minorHAnsi" w:cstheme="minorHAnsi"/>
          <w:sz w:val="24"/>
          <w:szCs w:val="24"/>
        </w:rPr>
        <w:t xml:space="preserve">criptive. </w:t>
      </w:r>
      <w:r w:rsidR="00BF13C1" w:rsidRPr="005A479E">
        <w:rPr>
          <w:rFonts w:asciiTheme="minorHAnsi" w:hAnsiTheme="minorHAnsi" w:cstheme="minorHAnsi"/>
          <w:sz w:val="24"/>
          <w:szCs w:val="24"/>
        </w:rPr>
        <w:t xml:space="preserve"> </w:t>
      </w:r>
    </w:p>
    <w:p w14:paraId="64BFA71B" w14:textId="58F2A0D8" w:rsidR="000E5372" w:rsidRDefault="000E5372" w:rsidP="006168E9">
      <w:pPr>
        <w:pStyle w:val="ListParagraph"/>
        <w:numPr>
          <w:ilvl w:val="2"/>
          <w:numId w:val="10"/>
        </w:numPr>
        <w:spacing w:after="160"/>
        <w:rPr>
          <w:rFonts w:asciiTheme="minorHAnsi" w:hAnsiTheme="minorHAnsi" w:cstheme="minorHAnsi"/>
          <w:i/>
          <w:iCs/>
          <w:sz w:val="24"/>
          <w:szCs w:val="24"/>
        </w:rPr>
      </w:pPr>
      <w:r w:rsidRPr="005A479E">
        <w:rPr>
          <w:rFonts w:asciiTheme="minorHAnsi" w:hAnsiTheme="minorHAnsi" w:cstheme="minorHAnsi"/>
          <w:sz w:val="24"/>
          <w:szCs w:val="24"/>
        </w:rPr>
        <w:t xml:space="preserve">Tripp - </w:t>
      </w:r>
      <w:r w:rsidRPr="005A479E">
        <w:rPr>
          <w:rFonts w:asciiTheme="minorHAnsi" w:hAnsiTheme="minorHAnsi" w:cstheme="minorHAnsi"/>
          <w:i/>
          <w:iCs/>
          <w:sz w:val="24"/>
          <w:szCs w:val="24"/>
        </w:rPr>
        <w:t>“The biblical counselor works to get the counselee into the Word of God right away so that the counselee’s agenda for counseling becomes increasingly biblical.”</w:t>
      </w:r>
      <w:r w:rsidRPr="005A479E">
        <w:rPr>
          <w:rFonts w:asciiTheme="minorHAnsi" w:hAnsiTheme="minorHAnsi" w:cstheme="minorHAnsi"/>
          <w:sz w:val="24"/>
          <w:szCs w:val="24"/>
          <w:vertAlign w:val="superscript"/>
        </w:rPr>
        <w:footnoteReference w:id="5"/>
      </w:r>
    </w:p>
    <w:p w14:paraId="36C1EDF3" w14:textId="77777777" w:rsidR="00AC683B" w:rsidRPr="005A479E" w:rsidRDefault="00AC683B" w:rsidP="00AC683B">
      <w:pPr>
        <w:pStyle w:val="ListParagraph"/>
        <w:spacing w:after="160"/>
        <w:ind w:left="1350"/>
        <w:rPr>
          <w:rFonts w:asciiTheme="minorHAnsi" w:hAnsiTheme="minorHAnsi" w:cstheme="minorHAnsi"/>
          <w:i/>
          <w:iCs/>
          <w:sz w:val="24"/>
          <w:szCs w:val="24"/>
        </w:rPr>
      </w:pPr>
    </w:p>
    <w:p w14:paraId="611CFF3B" w14:textId="77D38D0A" w:rsidR="00F544F3" w:rsidRPr="005A479E" w:rsidRDefault="00447E9A" w:rsidP="006168E9">
      <w:pPr>
        <w:pStyle w:val="ListParagraph"/>
        <w:numPr>
          <w:ilvl w:val="1"/>
          <w:numId w:val="10"/>
        </w:numPr>
        <w:rPr>
          <w:rFonts w:asciiTheme="minorHAnsi" w:hAnsiTheme="minorHAnsi" w:cstheme="minorHAnsi"/>
          <w:b/>
          <w:bCs/>
          <w:sz w:val="24"/>
          <w:szCs w:val="24"/>
        </w:rPr>
      </w:pPr>
      <w:r w:rsidRPr="005A479E">
        <w:rPr>
          <w:rFonts w:asciiTheme="minorHAnsi" w:hAnsiTheme="minorHAnsi" w:cstheme="minorHAnsi"/>
          <w:b/>
          <w:bCs/>
          <w:sz w:val="24"/>
          <w:szCs w:val="24"/>
        </w:rPr>
        <w:lastRenderedPageBreak/>
        <w:t xml:space="preserve">Man’s root problem is </w:t>
      </w:r>
      <w:r w:rsidR="00965BEF">
        <w:rPr>
          <w:rFonts w:asciiTheme="minorHAnsi" w:hAnsiTheme="minorHAnsi" w:cstheme="minorHAnsi"/>
          <w:b/>
          <w:bCs/>
          <w:sz w:val="24"/>
          <w:szCs w:val="24"/>
          <w:u w:val="single"/>
        </w:rPr>
        <w:tab/>
      </w:r>
      <w:r w:rsidRPr="005A479E">
        <w:rPr>
          <w:rFonts w:asciiTheme="minorHAnsi" w:hAnsiTheme="minorHAnsi" w:cstheme="minorHAnsi"/>
          <w:b/>
          <w:bCs/>
          <w:sz w:val="24"/>
          <w:szCs w:val="24"/>
          <w:u w:val="single"/>
        </w:rPr>
        <w:tab/>
      </w:r>
      <w:r w:rsidRPr="005A479E">
        <w:rPr>
          <w:rFonts w:asciiTheme="minorHAnsi" w:hAnsiTheme="minorHAnsi" w:cstheme="minorHAnsi"/>
          <w:b/>
          <w:bCs/>
          <w:sz w:val="24"/>
          <w:szCs w:val="24"/>
          <w:u w:val="single"/>
        </w:rPr>
        <w:tab/>
      </w:r>
      <w:r w:rsidRPr="005A479E">
        <w:rPr>
          <w:rFonts w:asciiTheme="minorHAnsi" w:hAnsiTheme="minorHAnsi" w:cstheme="minorHAnsi"/>
          <w:b/>
          <w:bCs/>
          <w:sz w:val="24"/>
          <w:szCs w:val="24"/>
        </w:rPr>
        <w:t>.</w:t>
      </w:r>
    </w:p>
    <w:p w14:paraId="3C9946CB" w14:textId="0FF5789F" w:rsidR="004A6349" w:rsidRPr="005A479E" w:rsidRDefault="004A6349" w:rsidP="006168E9">
      <w:pPr>
        <w:pStyle w:val="ListParagraph"/>
        <w:numPr>
          <w:ilvl w:val="2"/>
          <w:numId w:val="10"/>
        </w:numPr>
        <w:spacing w:after="160"/>
        <w:rPr>
          <w:rFonts w:asciiTheme="minorHAnsi" w:hAnsiTheme="minorHAnsi" w:cstheme="minorHAnsi"/>
          <w:sz w:val="24"/>
          <w:szCs w:val="24"/>
        </w:rPr>
      </w:pPr>
      <w:r w:rsidRPr="005A479E">
        <w:rPr>
          <w:rFonts w:asciiTheme="minorHAnsi" w:hAnsiTheme="minorHAnsi" w:cstheme="minorHAnsi"/>
          <w:sz w:val="24"/>
          <w:szCs w:val="24"/>
        </w:rPr>
        <w:t>Biblical Counseling primarily focuses on sin as the core issue, viewing it in both external (actions) and internal (motives, beliefs, attitudes) dimensions.</w:t>
      </w:r>
      <w:r w:rsidR="003564AD" w:rsidRPr="005A479E">
        <w:rPr>
          <w:rFonts w:asciiTheme="minorHAnsi" w:hAnsiTheme="minorHAnsi" w:cstheme="minorHAnsi"/>
          <w:sz w:val="24"/>
          <w:szCs w:val="24"/>
        </w:rPr>
        <w:t xml:space="preserve"> It also acknowledges situational factors like life hardships, physiological issues, and sociocultural influences, all understood within the context of God’s sovereignty.</w:t>
      </w:r>
      <w:r w:rsidR="003564AD" w:rsidRPr="005A479E">
        <w:rPr>
          <w:rStyle w:val="FootnoteReference"/>
          <w:rFonts w:asciiTheme="minorHAnsi" w:hAnsiTheme="minorHAnsi" w:cstheme="minorHAnsi"/>
          <w:sz w:val="24"/>
          <w:szCs w:val="24"/>
        </w:rPr>
        <w:footnoteReference w:id="6"/>
      </w:r>
    </w:p>
    <w:p w14:paraId="1E772881" w14:textId="2F053F31" w:rsidR="00045602" w:rsidRPr="005A479E" w:rsidRDefault="00045602"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bCs/>
          <w:sz w:val="24"/>
          <w:szCs w:val="24"/>
        </w:rPr>
        <w:t>MacArthur &amp; Mack,</w:t>
      </w:r>
      <w:r w:rsidRPr="005A479E">
        <w:rPr>
          <w:rFonts w:asciiTheme="minorHAnsi" w:hAnsiTheme="minorHAnsi" w:cstheme="minorHAnsi"/>
          <w:b/>
          <w:sz w:val="24"/>
          <w:szCs w:val="24"/>
        </w:rPr>
        <w:t xml:space="preserve"> </w:t>
      </w:r>
      <w:r w:rsidRPr="005A479E">
        <w:rPr>
          <w:rFonts w:asciiTheme="minorHAnsi" w:hAnsiTheme="minorHAnsi" w:cstheme="minorHAnsi"/>
          <w:bCs/>
          <w:i/>
          <w:iCs/>
          <w:sz w:val="24"/>
          <w:szCs w:val="24"/>
        </w:rPr>
        <w:t xml:space="preserve">“Sin, in all its dimensions (e.g., both motive and behavior; both the sins we </w:t>
      </w:r>
      <w:proofErr w:type="gramStart"/>
      <w:r w:rsidRPr="005A479E">
        <w:rPr>
          <w:rFonts w:asciiTheme="minorHAnsi" w:hAnsiTheme="minorHAnsi" w:cstheme="minorHAnsi"/>
          <w:bCs/>
          <w:i/>
          <w:iCs/>
          <w:sz w:val="24"/>
          <w:szCs w:val="24"/>
        </w:rPr>
        <w:t>do</w:t>
      </w:r>
      <w:proofErr w:type="gramEnd"/>
      <w:r w:rsidRPr="005A479E">
        <w:rPr>
          <w:rFonts w:asciiTheme="minorHAnsi" w:hAnsiTheme="minorHAnsi" w:cstheme="minorHAnsi"/>
          <w:bCs/>
          <w:i/>
          <w:iCs/>
          <w:sz w:val="24"/>
          <w:szCs w:val="24"/>
        </w:rPr>
        <w:t xml:space="preserve"> and the sins done against us; both the consequences of personal sin and the consequences of Adam’s sin) is the primary problem counselors must deal with.”</w:t>
      </w:r>
      <w:r w:rsidRPr="005A479E">
        <w:rPr>
          <w:rFonts w:asciiTheme="minorHAnsi" w:hAnsiTheme="minorHAnsi" w:cstheme="minorHAnsi"/>
          <w:sz w:val="24"/>
          <w:szCs w:val="24"/>
          <w:vertAlign w:val="superscript"/>
        </w:rPr>
        <w:footnoteReference w:id="7"/>
      </w:r>
    </w:p>
    <w:p w14:paraId="6FDBAFE0" w14:textId="13420C1B" w:rsidR="009468D9" w:rsidRDefault="009468D9"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The most fundamental dilemma is not pain, lack of self-esteem, or family dysfunction, but that humans are fallen, rebellious against God, and prone to worshiping creation instead of the Creator</w:t>
      </w:r>
      <w:r w:rsidR="008851F0" w:rsidRPr="005A479E">
        <w:rPr>
          <w:rFonts w:asciiTheme="minorHAnsi" w:hAnsiTheme="minorHAnsi" w:cstheme="minorHAnsi"/>
          <w:sz w:val="24"/>
          <w:szCs w:val="24"/>
        </w:rPr>
        <w:t xml:space="preserve"> (Romans 1:21-25).</w:t>
      </w:r>
    </w:p>
    <w:p w14:paraId="4AB54946" w14:textId="77777777" w:rsidR="00AC683B" w:rsidRPr="005A479E" w:rsidRDefault="00AC683B" w:rsidP="00AC683B">
      <w:pPr>
        <w:pStyle w:val="ListParagraph"/>
        <w:ind w:left="1350"/>
        <w:rPr>
          <w:rFonts w:asciiTheme="minorHAnsi" w:hAnsiTheme="minorHAnsi" w:cstheme="minorHAnsi"/>
          <w:sz w:val="24"/>
          <w:szCs w:val="24"/>
        </w:rPr>
      </w:pPr>
    </w:p>
    <w:p w14:paraId="28CBD64F" w14:textId="459B7FE7" w:rsidR="00026FA1" w:rsidRPr="005A479E" w:rsidRDefault="00026FA1" w:rsidP="006168E9">
      <w:pPr>
        <w:pStyle w:val="ListParagraph"/>
        <w:numPr>
          <w:ilvl w:val="1"/>
          <w:numId w:val="10"/>
        </w:numPr>
        <w:rPr>
          <w:rFonts w:asciiTheme="minorHAnsi" w:hAnsiTheme="minorHAnsi" w:cstheme="minorHAnsi"/>
          <w:b/>
          <w:bCs/>
          <w:sz w:val="24"/>
          <w:szCs w:val="24"/>
        </w:rPr>
      </w:pPr>
      <w:r w:rsidRPr="005A479E">
        <w:rPr>
          <w:rFonts w:asciiTheme="minorHAnsi" w:hAnsiTheme="minorHAnsi" w:cstheme="minorHAnsi"/>
          <w:b/>
          <w:bCs/>
          <w:sz w:val="24"/>
          <w:szCs w:val="24"/>
        </w:rPr>
        <w:t xml:space="preserve">The </w:t>
      </w:r>
      <w:r w:rsidR="00965BEF">
        <w:rPr>
          <w:rFonts w:asciiTheme="minorHAnsi" w:hAnsiTheme="minorHAnsi" w:cstheme="minorHAnsi"/>
          <w:b/>
          <w:bCs/>
          <w:sz w:val="24"/>
          <w:szCs w:val="24"/>
          <w:u w:val="single"/>
        </w:rPr>
        <w:tab/>
      </w:r>
      <w:r w:rsidR="00965BEF">
        <w:rPr>
          <w:rFonts w:asciiTheme="minorHAnsi" w:hAnsiTheme="minorHAnsi" w:cstheme="minorHAnsi"/>
          <w:b/>
          <w:bCs/>
          <w:sz w:val="24"/>
          <w:szCs w:val="24"/>
          <w:u w:val="single"/>
        </w:rPr>
        <w:tab/>
      </w:r>
      <w:r w:rsidR="008851F0" w:rsidRPr="005A479E">
        <w:rPr>
          <w:rFonts w:asciiTheme="minorHAnsi" w:hAnsiTheme="minorHAnsi" w:cstheme="minorHAnsi"/>
          <w:b/>
          <w:bCs/>
          <w:sz w:val="24"/>
          <w:szCs w:val="24"/>
          <w:u w:val="single"/>
        </w:rPr>
        <w:t xml:space="preserve"> </w:t>
      </w:r>
      <w:r w:rsidR="008851F0" w:rsidRPr="005A479E">
        <w:rPr>
          <w:rFonts w:asciiTheme="minorHAnsi" w:hAnsiTheme="minorHAnsi" w:cstheme="minorHAnsi"/>
          <w:b/>
          <w:bCs/>
          <w:sz w:val="24"/>
          <w:szCs w:val="24"/>
          <w:u w:val="single"/>
        </w:rPr>
        <w:tab/>
      </w:r>
      <w:r w:rsidRPr="005A479E">
        <w:rPr>
          <w:rFonts w:asciiTheme="minorHAnsi" w:hAnsiTheme="minorHAnsi" w:cstheme="minorHAnsi"/>
          <w:b/>
          <w:bCs/>
          <w:sz w:val="24"/>
          <w:szCs w:val="24"/>
        </w:rPr>
        <w:t xml:space="preserve">is the </w:t>
      </w:r>
      <w:r w:rsidR="008851F0" w:rsidRPr="005A479E">
        <w:rPr>
          <w:rFonts w:asciiTheme="minorHAnsi" w:hAnsiTheme="minorHAnsi" w:cstheme="minorHAnsi"/>
          <w:b/>
          <w:bCs/>
          <w:sz w:val="24"/>
          <w:szCs w:val="24"/>
        </w:rPr>
        <w:t xml:space="preserve">central </w:t>
      </w:r>
      <w:r w:rsidRPr="005A479E">
        <w:rPr>
          <w:rFonts w:asciiTheme="minorHAnsi" w:hAnsiTheme="minorHAnsi" w:cstheme="minorHAnsi"/>
          <w:b/>
          <w:bCs/>
          <w:sz w:val="24"/>
          <w:szCs w:val="24"/>
        </w:rPr>
        <w:t xml:space="preserve">answer for man’s sin problem. </w:t>
      </w:r>
    </w:p>
    <w:p w14:paraId="0295E4BD" w14:textId="77777777" w:rsidR="007930E2" w:rsidRPr="005A479E" w:rsidRDefault="002263E0"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Only the gospel has the power to remedy man’s sin </w:t>
      </w:r>
      <w:r w:rsidR="007930E2" w:rsidRPr="005A479E">
        <w:rPr>
          <w:rFonts w:asciiTheme="minorHAnsi" w:hAnsiTheme="minorHAnsi" w:cstheme="minorHAnsi"/>
          <w:sz w:val="24"/>
          <w:szCs w:val="24"/>
        </w:rPr>
        <w:t xml:space="preserve">problem. The salvation of the lost, sanctification of the saved, and sustaining the suffering are found in the good news of Jesus Christ. </w:t>
      </w:r>
    </w:p>
    <w:p w14:paraId="770D04E7" w14:textId="26163821" w:rsidR="00722705" w:rsidRPr="005A479E" w:rsidRDefault="00FF4E76"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bCs/>
          <w:sz w:val="24"/>
          <w:szCs w:val="24"/>
        </w:rPr>
        <w:t>MacArthur &amp; Mack,</w:t>
      </w:r>
      <w:r w:rsidRPr="005A479E">
        <w:rPr>
          <w:rFonts w:asciiTheme="minorHAnsi" w:hAnsiTheme="minorHAnsi" w:cstheme="minorHAnsi"/>
          <w:b/>
          <w:sz w:val="24"/>
          <w:szCs w:val="24"/>
        </w:rPr>
        <w:t xml:space="preserve"> </w:t>
      </w:r>
      <w:r w:rsidRPr="005A479E">
        <w:rPr>
          <w:rFonts w:asciiTheme="minorHAnsi" w:hAnsiTheme="minorHAnsi" w:cstheme="minorHAnsi"/>
          <w:bCs/>
          <w:sz w:val="24"/>
          <w:szCs w:val="24"/>
        </w:rPr>
        <w:t>“</w:t>
      </w:r>
      <w:r w:rsidR="00026FA1" w:rsidRPr="005A479E">
        <w:rPr>
          <w:rFonts w:asciiTheme="minorHAnsi" w:hAnsiTheme="minorHAnsi" w:cstheme="minorHAnsi"/>
          <w:bCs/>
          <w:sz w:val="24"/>
          <w:szCs w:val="24"/>
        </w:rPr>
        <w:t>The gospel of Jesus Christ is the answer. Forgiveness for sin and power to change into Christ’s image are the</w:t>
      </w:r>
      <w:r w:rsidR="00026FA1" w:rsidRPr="005A479E">
        <w:rPr>
          <w:rFonts w:asciiTheme="minorHAnsi" w:hAnsiTheme="minorHAnsi" w:cstheme="minorHAnsi"/>
          <w:sz w:val="24"/>
          <w:szCs w:val="24"/>
        </w:rPr>
        <w:t xml:space="preserve"> greatest needs of mankind</w:t>
      </w:r>
      <w:r w:rsidRPr="005A479E">
        <w:rPr>
          <w:rFonts w:asciiTheme="minorHAnsi" w:hAnsiTheme="minorHAnsi" w:cstheme="minorHAnsi"/>
          <w:sz w:val="24"/>
          <w:szCs w:val="24"/>
        </w:rPr>
        <w:t>.”</w:t>
      </w:r>
      <w:r w:rsidR="00026FA1" w:rsidRPr="005A479E">
        <w:rPr>
          <w:rFonts w:asciiTheme="minorHAnsi" w:hAnsiTheme="minorHAnsi" w:cstheme="minorHAnsi"/>
          <w:sz w:val="24"/>
          <w:szCs w:val="24"/>
          <w:vertAlign w:val="superscript"/>
        </w:rPr>
        <w:footnoteReference w:id="8"/>
      </w:r>
    </w:p>
    <w:p w14:paraId="46A9A3EC" w14:textId="4017EB8C" w:rsidR="00A8563C" w:rsidRDefault="002263E0"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The approach is </w:t>
      </w:r>
      <w:r w:rsidR="00D21024" w:rsidRPr="005A479E">
        <w:rPr>
          <w:rFonts w:asciiTheme="minorHAnsi" w:hAnsiTheme="minorHAnsi" w:cstheme="minorHAnsi"/>
          <w:sz w:val="24"/>
          <w:szCs w:val="24"/>
        </w:rPr>
        <w:t xml:space="preserve">therefore </w:t>
      </w:r>
      <w:r w:rsidRPr="005A479E">
        <w:rPr>
          <w:rFonts w:asciiTheme="minorHAnsi" w:hAnsiTheme="minorHAnsi" w:cstheme="minorHAnsi"/>
          <w:sz w:val="24"/>
          <w:szCs w:val="24"/>
        </w:rPr>
        <w:t>inherently evangelistic</w:t>
      </w:r>
      <w:r w:rsidR="00722705" w:rsidRPr="005A479E">
        <w:rPr>
          <w:rFonts w:asciiTheme="minorHAnsi" w:hAnsiTheme="minorHAnsi" w:cstheme="minorHAnsi"/>
          <w:sz w:val="24"/>
          <w:szCs w:val="24"/>
        </w:rPr>
        <w:t>.</w:t>
      </w:r>
    </w:p>
    <w:p w14:paraId="6251F6BC" w14:textId="77777777" w:rsidR="00AC683B" w:rsidRPr="005A479E" w:rsidRDefault="00AC683B" w:rsidP="00AC683B">
      <w:pPr>
        <w:pStyle w:val="ListParagraph"/>
        <w:ind w:left="1350"/>
        <w:rPr>
          <w:rFonts w:asciiTheme="minorHAnsi" w:hAnsiTheme="minorHAnsi" w:cstheme="minorHAnsi"/>
          <w:sz w:val="24"/>
          <w:szCs w:val="24"/>
        </w:rPr>
      </w:pPr>
    </w:p>
    <w:p w14:paraId="7A6B0813" w14:textId="74CDDAF2" w:rsidR="006865D3" w:rsidRPr="005A479E" w:rsidRDefault="0027326F" w:rsidP="006168E9">
      <w:pPr>
        <w:pStyle w:val="ListParagraph"/>
        <w:numPr>
          <w:ilvl w:val="1"/>
          <w:numId w:val="10"/>
        </w:numPr>
        <w:rPr>
          <w:rFonts w:asciiTheme="minorHAnsi" w:hAnsiTheme="minorHAnsi" w:cstheme="minorHAnsi"/>
          <w:b/>
          <w:bCs/>
          <w:sz w:val="24"/>
          <w:szCs w:val="24"/>
        </w:rPr>
      </w:pPr>
      <w:r w:rsidRPr="005A479E">
        <w:rPr>
          <w:rFonts w:asciiTheme="minorHAnsi" w:hAnsiTheme="minorHAnsi" w:cstheme="minorHAnsi"/>
          <w:b/>
          <w:bCs/>
          <w:sz w:val="24"/>
          <w:szCs w:val="24"/>
        </w:rPr>
        <w:t xml:space="preserve">The </w:t>
      </w:r>
      <w:r w:rsidR="00BE0C4A" w:rsidRPr="005A479E">
        <w:rPr>
          <w:rFonts w:asciiTheme="minorHAnsi" w:hAnsiTheme="minorHAnsi" w:cstheme="minorHAnsi"/>
          <w:b/>
          <w:bCs/>
          <w:sz w:val="24"/>
          <w:szCs w:val="24"/>
        </w:rPr>
        <w:t xml:space="preserve">goal of counseling is </w:t>
      </w:r>
      <w:r w:rsidR="00965BEF">
        <w:rPr>
          <w:rFonts w:asciiTheme="minorHAnsi" w:hAnsiTheme="minorHAnsi" w:cstheme="minorHAnsi"/>
          <w:b/>
          <w:bCs/>
          <w:sz w:val="24"/>
          <w:szCs w:val="24"/>
          <w:u w:val="single"/>
        </w:rPr>
        <w:tab/>
      </w:r>
      <w:r w:rsidR="00965BEF">
        <w:rPr>
          <w:rFonts w:asciiTheme="minorHAnsi" w:hAnsiTheme="minorHAnsi" w:cstheme="minorHAnsi"/>
          <w:b/>
          <w:bCs/>
          <w:sz w:val="24"/>
          <w:szCs w:val="24"/>
          <w:u w:val="single"/>
        </w:rPr>
        <w:tab/>
      </w:r>
      <w:proofErr w:type="gramStart"/>
      <w:r w:rsidR="001E0D58" w:rsidRPr="005A479E">
        <w:rPr>
          <w:rFonts w:asciiTheme="minorHAnsi" w:hAnsiTheme="minorHAnsi" w:cstheme="minorHAnsi"/>
          <w:b/>
          <w:bCs/>
          <w:sz w:val="24"/>
          <w:szCs w:val="24"/>
          <w:u w:val="single"/>
        </w:rPr>
        <w:tab/>
        <w:t xml:space="preserve"> </w:t>
      </w:r>
      <w:r w:rsidR="001E0D58" w:rsidRPr="005A479E">
        <w:rPr>
          <w:rFonts w:asciiTheme="minorHAnsi" w:hAnsiTheme="minorHAnsi" w:cstheme="minorHAnsi"/>
          <w:b/>
          <w:bCs/>
          <w:sz w:val="24"/>
          <w:szCs w:val="24"/>
        </w:rPr>
        <w:t>,</w:t>
      </w:r>
      <w:proofErr w:type="gramEnd"/>
      <w:r w:rsidR="001E0D58" w:rsidRPr="005A479E">
        <w:rPr>
          <w:rFonts w:asciiTheme="minorHAnsi" w:hAnsiTheme="minorHAnsi" w:cstheme="minorHAnsi"/>
          <w:b/>
          <w:bCs/>
          <w:sz w:val="24"/>
          <w:szCs w:val="24"/>
        </w:rPr>
        <w:t xml:space="preserve"> also known as </w:t>
      </w:r>
      <w:r w:rsidR="000314EF" w:rsidRPr="005A479E">
        <w:rPr>
          <w:rFonts w:asciiTheme="minorHAnsi" w:hAnsiTheme="minorHAnsi" w:cstheme="minorHAnsi"/>
          <w:b/>
          <w:bCs/>
          <w:sz w:val="24"/>
          <w:szCs w:val="24"/>
        </w:rPr>
        <w:t xml:space="preserve">progressive </w:t>
      </w:r>
      <w:r w:rsidR="00965BEF">
        <w:rPr>
          <w:rFonts w:asciiTheme="minorHAnsi" w:hAnsiTheme="minorHAnsi" w:cstheme="minorHAnsi"/>
          <w:b/>
          <w:bCs/>
          <w:sz w:val="24"/>
          <w:szCs w:val="24"/>
          <w:u w:val="single"/>
        </w:rPr>
        <w:tab/>
      </w:r>
      <w:r w:rsidR="00965BEF">
        <w:rPr>
          <w:rFonts w:asciiTheme="minorHAnsi" w:hAnsiTheme="minorHAnsi" w:cstheme="minorHAnsi"/>
          <w:b/>
          <w:bCs/>
          <w:sz w:val="24"/>
          <w:szCs w:val="24"/>
          <w:u w:val="single"/>
        </w:rPr>
        <w:tab/>
      </w:r>
      <w:r w:rsidR="000314EF" w:rsidRPr="005A479E">
        <w:rPr>
          <w:rFonts w:asciiTheme="minorHAnsi" w:hAnsiTheme="minorHAnsi" w:cstheme="minorHAnsi"/>
          <w:b/>
          <w:bCs/>
          <w:sz w:val="24"/>
          <w:szCs w:val="24"/>
          <w:u w:val="single"/>
        </w:rPr>
        <w:tab/>
      </w:r>
      <w:r w:rsidR="000314EF" w:rsidRPr="005A479E">
        <w:rPr>
          <w:rFonts w:asciiTheme="minorHAnsi" w:hAnsiTheme="minorHAnsi" w:cstheme="minorHAnsi"/>
          <w:b/>
          <w:bCs/>
          <w:sz w:val="24"/>
          <w:szCs w:val="24"/>
          <w:u w:val="single"/>
        </w:rPr>
        <w:tab/>
      </w:r>
      <w:r w:rsidR="001E0D58" w:rsidRPr="005A479E">
        <w:rPr>
          <w:rFonts w:asciiTheme="minorHAnsi" w:hAnsiTheme="minorHAnsi" w:cstheme="minorHAnsi"/>
          <w:b/>
          <w:bCs/>
          <w:sz w:val="24"/>
          <w:szCs w:val="24"/>
        </w:rPr>
        <w:t>.</w:t>
      </w:r>
    </w:p>
    <w:p w14:paraId="282B08D1" w14:textId="1C822231" w:rsidR="00BE0C4A" w:rsidRPr="005A479E" w:rsidRDefault="001D5127"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Biblical counseling is viewed as a process of encouraging sanctification, which requires time, God’s grace, the power of His Spirit, and faithful human effort.</w:t>
      </w:r>
    </w:p>
    <w:p w14:paraId="6F34243D" w14:textId="77777777"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Romans 8:29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For whom He foreknew, He also predestined to be conformed to the image of His Son, that He might be the firstborn among many brethren.</w:t>
      </w:r>
      <w:r w:rsidRPr="005A479E">
        <w:rPr>
          <w:rFonts w:asciiTheme="minorHAnsi" w:hAnsiTheme="minorHAnsi" w:cstheme="minorHAnsi"/>
          <w:sz w:val="24"/>
          <w:szCs w:val="24"/>
        </w:rPr>
        <w:t xml:space="preserve"> </w:t>
      </w:r>
    </w:p>
    <w:p w14:paraId="3E5F336B" w14:textId="77777777"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Ephesians 4:11–13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 xml:space="preserve">And He Himself gave some to be apostles, some prophets, some evangelists, and some pastors and teachers, </w:t>
      </w:r>
      <w:r w:rsidRPr="005A479E">
        <w:rPr>
          <w:rFonts w:asciiTheme="minorHAnsi" w:hAnsiTheme="minorHAnsi" w:cstheme="minorHAnsi"/>
          <w:b/>
          <w:bCs/>
          <w:i/>
          <w:iCs/>
          <w:sz w:val="24"/>
          <w:szCs w:val="24"/>
          <w:lang w:val="en"/>
        </w:rPr>
        <w:t>12</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 xml:space="preserve">for the equipping of the saints for the work of ministry, for the edifying of the body of Christ, </w:t>
      </w:r>
      <w:r w:rsidRPr="005A479E">
        <w:rPr>
          <w:rFonts w:asciiTheme="minorHAnsi" w:hAnsiTheme="minorHAnsi" w:cstheme="minorHAnsi"/>
          <w:b/>
          <w:bCs/>
          <w:i/>
          <w:iCs/>
          <w:sz w:val="24"/>
          <w:szCs w:val="24"/>
          <w:lang w:val="en"/>
        </w:rPr>
        <w:t>13</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till we all come to the unity of the faith and of the knowledge of the Son of God, to a perfect man, to the measure of the stature of the fullness of Christ;</w:t>
      </w:r>
      <w:r w:rsidRPr="005A479E">
        <w:rPr>
          <w:rFonts w:asciiTheme="minorHAnsi" w:hAnsiTheme="minorHAnsi" w:cstheme="minorHAnsi"/>
          <w:sz w:val="24"/>
          <w:szCs w:val="24"/>
        </w:rPr>
        <w:t xml:space="preserve"> </w:t>
      </w:r>
    </w:p>
    <w:p w14:paraId="0B7309FC" w14:textId="77777777"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Ephesians 5:1 —</w:t>
      </w:r>
      <w:r w:rsidRPr="005A479E">
        <w:rPr>
          <w:rFonts w:asciiTheme="minorHAnsi" w:hAnsiTheme="minorHAnsi" w:cstheme="minorHAnsi"/>
          <w:i/>
          <w:iCs/>
          <w:sz w:val="24"/>
          <w:szCs w:val="24"/>
        </w:rPr>
        <w:t>Therefore be imitators of God as dear children.</w:t>
      </w:r>
      <w:r w:rsidRPr="005A479E">
        <w:rPr>
          <w:rFonts w:asciiTheme="minorHAnsi" w:hAnsiTheme="minorHAnsi" w:cstheme="minorHAnsi"/>
          <w:sz w:val="24"/>
          <w:szCs w:val="24"/>
        </w:rPr>
        <w:t xml:space="preserve"> </w:t>
      </w:r>
    </w:p>
    <w:p w14:paraId="516106A5" w14:textId="77777777"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Colossians 1:28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Him we preach, warning every man and teaching every man in all wisdom, that we may present every man perfect in Christ Jesus.</w:t>
      </w:r>
      <w:r w:rsidRPr="005A479E">
        <w:rPr>
          <w:rFonts w:asciiTheme="minorHAnsi" w:hAnsiTheme="minorHAnsi" w:cstheme="minorHAnsi"/>
          <w:sz w:val="24"/>
          <w:szCs w:val="24"/>
        </w:rPr>
        <w:t xml:space="preserve"> </w:t>
      </w:r>
    </w:p>
    <w:p w14:paraId="1248D20B" w14:textId="77777777"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Galatians 4:19 — </w:t>
      </w:r>
      <w:r w:rsidRPr="005A479E">
        <w:rPr>
          <w:rFonts w:asciiTheme="minorHAnsi" w:hAnsiTheme="minorHAnsi" w:cstheme="minorHAnsi"/>
          <w:i/>
          <w:iCs/>
          <w:sz w:val="24"/>
          <w:szCs w:val="24"/>
        </w:rPr>
        <w:t xml:space="preserve">My little children, for whom I labor in birth again until </w:t>
      </w:r>
      <w:r w:rsidRPr="005A479E">
        <w:rPr>
          <w:rFonts w:asciiTheme="minorHAnsi" w:hAnsiTheme="minorHAnsi" w:cstheme="minorHAnsi"/>
          <w:i/>
          <w:iCs/>
          <w:sz w:val="24"/>
          <w:szCs w:val="24"/>
          <w:u w:val="single"/>
        </w:rPr>
        <w:t>Christ</w:t>
      </w:r>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rPr>
        <w:t xml:space="preserve"> is formed in you,</w:t>
      </w:r>
      <w:r w:rsidRPr="005A479E">
        <w:rPr>
          <w:rFonts w:asciiTheme="minorHAnsi" w:hAnsiTheme="minorHAnsi" w:cstheme="minorHAnsi"/>
          <w:sz w:val="24"/>
          <w:szCs w:val="24"/>
        </w:rPr>
        <w:t xml:space="preserve"> </w:t>
      </w:r>
    </w:p>
    <w:p w14:paraId="0EAEAB45" w14:textId="77777777"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Romans 13:14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 xml:space="preserve">But </w:t>
      </w:r>
      <w:r w:rsidRPr="005A479E">
        <w:rPr>
          <w:rFonts w:asciiTheme="minorHAnsi" w:hAnsiTheme="minorHAnsi" w:cstheme="minorHAnsi"/>
          <w:i/>
          <w:iCs/>
          <w:sz w:val="24"/>
          <w:szCs w:val="24"/>
          <w:u w:val="single"/>
        </w:rPr>
        <w:t>put on</w:t>
      </w:r>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rPr>
        <w:t xml:space="preserve"> the Lord Jesus Christ, and make no provision for the flesh, to fulfill its lusts.</w:t>
      </w:r>
      <w:r w:rsidRPr="005A479E">
        <w:rPr>
          <w:rFonts w:asciiTheme="minorHAnsi" w:hAnsiTheme="minorHAnsi" w:cstheme="minorHAnsi"/>
          <w:sz w:val="24"/>
          <w:szCs w:val="24"/>
        </w:rPr>
        <w:t xml:space="preserve"> </w:t>
      </w:r>
    </w:p>
    <w:p w14:paraId="5DED1D2D" w14:textId="7DB3BB0D"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1 John 2:6 — </w:t>
      </w:r>
      <w:r w:rsidRPr="005A479E">
        <w:rPr>
          <w:rFonts w:asciiTheme="minorHAnsi" w:hAnsiTheme="minorHAnsi" w:cstheme="minorHAnsi"/>
          <w:i/>
          <w:iCs/>
          <w:sz w:val="24"/>
          <w:szCs w:val="24"/>
        </w:rPr>
        <w:t xml:space="preserve">He who says he abides in Him ought himself also </w:t>
      </w:r>
      <w:proofErr w:type="gramStart"/>
      <w:r w:rsidRPr="005A479E">
        <w:rPr>
          <w:rFonts w:asciiTheme="minorHAnsi" w:hAnsiTheme="minorHAnsi" w:cstheme="minorHAnsi"/>
          <w:i/>
          <w:iCs/>
          <w:sz w:val="24"/>
          <w:szCs w:val="24"/>
        </w:rPr>
        <w:t xml:space="preserve">to </w:t>
      </w:r>
      <w:r w:rsidR="00054821">
        <w:rPr>
          <w:rFonts w:asciiTheme="minorHAnsi" w:hAnsiTheme="minorHAnsi" w:cstheme="minorHAnsi"/>
          <w:i/>
          <w:iCs/>
          <w:sz w:val="24"/>
          <w:szCs w:val="24"/>
          <w:u w:val="single"/>
        </w:rPr>
        <w:t xml:space="preserve"> </w:t>
      </w:r>
      <w:r w:rsidRPr="005A479E">
        <w:rPr>
          <w:rFonts w:asciiTheme="minorHAnsi" w:hAnsiTheme="minorHAnsi" w:cstheme="minorHAnsi"/>
          <w:i/>
          <w:iCs/>
          <w:sz w:val="24"/>
          <w:szCs w:val="24"/>
          <w:u w:val="single"/>
        </w:rPr>
        <w:tab/>
      </w:r>
      <w:proofErr w:type="gramEnd"/>
      <w:r w:rsidRPr="005A479E">
        <w:rPr>
          <w:rFonts w:asciiTheme="minorHAnsi" w:hAnsiTheme="minorHAnsi" w:cstheme="minorHAnsi"/>
          <w:i/>
          <w:iCs/>
          <w:sz w:val="24"/>
          <w:szCs w:val="24"/>
        </w:rPr>
        <w:t xml:space="preserve"> just as He walked.</w:t>
      </w:r>
      <w:r w:rsidRPr="005A479E">
        <w:rPr>
          <w:rFonts w:asciiTheme="minorHAnsi" w:hAnsiTheme="minorHAnsi" w:cstheme="minorHAnsi"/>
          <w:sz w:val="24"/>
          <w:szCs w:val="24"/>
        </w:rPr>
        <w:t xml:space="preserve"> </w:t>
      </w:r>
    </w:p>
    <w:p w14:paraId="6C854081" w14:textId="286BFDA1"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Philippians 2:5 — </w:t>
      </w:r>
      <w:r w:rsidRPr="005A479E">
        <w:rPr>
          <w:rFonts w:asciiTheme="minorHAnsi" w:hAnsiTheme="minorHAnsi" w:cstheme="minorHAnsi"/>
          <w:b/>
          <w:bCs/>
          <w:sz w:val="24"/>
          <w:szCs w:val="24"/>
          <w:lang w:val="en"/>
        </w:rPr>
        <w:t>5</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 xml:space="preserve">Let </w:t>
      </w:r>
      <w:proofErr w:type="gramStart"/>
      <w:r w:rsidRPr="005A479E">
        <w:rPr>
          <w:rFonts w:asciiTheme="minorHAnsi" w:hAnsiTheme="minorHAnsi" w:cstheme="minorHAnsi"/>
          <w:i/>
          <w:iCs/>
          <w:sz w:val="24"/>
          <w:szCs w:val="24"/>
        </w:rPr>
        <w:t xml:space="preserve">this </w:t>
      </w:r>
      <w:r w:rsidR="00054821">
        <w:rPr>
          <w:rFonts w:asciiTheme="minorHAnsi" w:hAnsiTheme="minorHAnsi" w:cstheme="minorHAnsi"/>
          <w:i/>
          <w:iCs/>
          <w:sz w:val="24"/>
          <w:szCs w:val="24"/>
          <w:u w:val="single"/>
        </w:rPr>
        <w:t xml:space="preserve"> </w:t>
      </w:r>
      <w:r w:rsidRPr="005A479E">
        <w:rPr>
          <w:rFonts w:asciiTheme="minorHAnsi" w:hAnsiTheme="minorHAnsi" w:cstheme="minorHAnsi"/>
          <w:i/>
          <w:iCs/>
          <w:sz w:val="24"/>
          <w:szCs w:val="24"/>
          <w:u w:val="single"/>
        </w:rPr>
        <w:tab/>
      </w:r>
      <w:proofErr w:type="gramEnd"/>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rPr>
        <w:t xml:space="preserve"> be in you which was also in Christ Jesus,</w:t>
      </w:r>
      <w:r w:rsidRPr="005A479E">
        <w:rPr>
          <w:rFonts w:asciiTheme="minorHAnsi" w:hAnsiTheme="minorHAnsi" w:cstheme="minorHAnsi"/>
          <w:sz w:val="24"/>
          <w:szCs w:val="24"/>
        </w:rPr>
        <w:t xml:space="preserve"> </w:t>
      </w:r>
    </w:p>
    <w:p w14:paraId="4F088A0D" w14:textId="7C63B108" w:rsidR="005E1FCC" w:rsidRPr="005A479E" w:rsidRDefault="005E1FCC"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lastRenderedPageBreak/>
        <w:t xml:space="preserve">John 13:34 — </w:t>
      </w:r>
      <w:r w:rsidRPr="005A479E">
        <w:rPr>
          <w:rFonts w:asciiTheme="minorHAnsi" w:hAnsiTheme="minorHAnsi" w:cstheme="minorHAnsi"/>
          <w:b/>
          <w:bCs/>
          <w:sz w:val="24"/>
          <w:szCs w:val="24"/>
          <w:lang w:val="en"/>
        </w:rPr>
        <w:t>34</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 xml:space="preserve">A new commandment I give to you, that you love one </w:t>
      </w:r>
      <w:proofErr w:type="gramStart"/>
      <w:r w:rsidRPr="005A479E">
        <w:rPr>
          <w:rFonts w:asciiTheme="minorHAnsi" w:hAnsiTheme="minorHAnsi" w:cstheme="minorHAnsi"/>
          <w:i/>
          <w:iCs/>
          <w:sz w:val="24"/>
          <w:szCs w:val="24"/>
        </w:rPr>
        <w:t xml:space="preserve">another; </w:t>
      </w:r>
      <w:r w:rsidR="00054821">
        <w:rPr>
          <w:rFonts w:asciiTheme="minorHAnsi" w:hAnsiTheme="minorHAnsi" w:cstheme="minorHAnsi"/>
          <w:i/>
          <w:iCs/>
          <w:sz w:val="24"/>
          <w:szCs w:val="24"/>
        </w:rPr>
        <w:t xml:space="preserve">  </w:t>
      </w:r>
      <w:proofErr w:type="gramEnd"/>
      <w:r w:rsidR="00054821">
        <w:rPr>
          <w:rFonts w:asciiTheme="minorHAnsi" w:hAnsiTheme="minorHAnsi" w:cstheme="minorHAnsi"/>
          <w:i/>
          <w:iCs/>
          <w:sz w:val="24"/>
          <w:szCs w:val="24"/>
          <w:u w:val="single"/>
        </w:rPr>
        <w:t xml:space="preserve"> </w:t>
      </w:r>
      <w:r w:rsidR="00054821">
        <w:rPr>
          <w:rFonts w:asciiTheme="minorHAnsi" w:hAnsiTheme="minorHAnsi" w:cstheme="minorHAnsi"/>
          <w:i/>
          <w:iCs/>
          <w:sz w:val="24"/>
          <w:szCs w:val="24"/>
          <w:u w:val="single"/>
        </w:rPr>
        <w:tab/>
      </w:r>
      <w:r w:rsidR="00054821">
        <w:rPr>
          <w:rFonts w:asciiTheme="minorHAnsi" w:hAnsiTheme="minorHAnsi" w:cstheme="minorHAnsi"/>
          <w:i/>
          <w:iCs/>
          <w:sz w:val="24"/>
          <w:szCs w:val="24"/>
          <w:u w:val="single"/>
        </w:rPr>
        <w:tab/>
      </w:r>
      <w:r w:rsidR="00054821">
        <w:rPr>
          <w:rFonts w:asciiTheme="minorHAnsi" w:hAnsiTheme="minorHAnsi" w:cstheme="minorHAnsi"/>
          <w:i/>
          <w:iCs/>
          <w:sz w:val="24"/>
          <w:szCs w:val="24"/>
          <w:u w:val="single"/>
        </w:rPr>
        <w:tab/>
      </w:r>
      <w:r w:rsidR="00054821">
        <w:rPr>
          <w:rFonts w:asciiTheme="minorHAnsi" w:hAnsiTheme="minorHAnsi" w:cstheme="minorHAnsi"/>
          <w:i/>
          <w:iCs/>
          <w:sz w:val="24"/>
          <w:szCs w:val="24"/>
          <w:u w:val="single"/>
        </w:rPr>
        <w:tab/>
      </w:r>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u w:val="single"/>
        </w:rPr>
        <w:tab/>
      </w:r>
      <w:r w:rsidRPr="005A479E">
        <w:rPr>
          <w:rFonts w:asciiTheme="minorHAnsi" w:hAnsiTheme="minorHAnsi" w:cstheme="minorHAnsi"/>
          <w:i/>
          <w:iCs/>
          <w:sz w:val="24"/>
          <w:szCs w:val="24"/>
        </w:rPr>
        <w:t xml:space="preserve"> loved you, that you also love one another.</w:t>
      </w:r>
      <w:r w:rsidRPr="005A479E">
        <w:rPr>
          <w:rFonts w:asciiTheme="minorHAnsi" w:hAnsiTheme="minorHAnsi" w:cstheme="minorHAnsi"/>
          <w:sz w:val="24"/>
          <w:szCs w:val="24"/>
        </w:rPr>
        <w:t xml:space="preserve"> </w:t>
      </w:r>
    </w:p>
    <w:p w14:paraId="15A4F1DD" w14:textId="77777777" w:rsidR="005E1FCC" w:rsidRPr="005A479E" w:rsidRDefault="005E1FCC" w:rsidP="006168E9">
      <w:pPr>
        <w:pStyle w:val="ListParagraph"/>
        <w:numPr>
          <w:ilvl w:val="2"/>
          <w:numId w:val="10"/>
        </w:numPr>
        <w:spacing w:after="160"/>
        <w:rPr>
          <w:rFonts w:asciiTheme="minorHAnsi" w:hAnsiTheme="minorHAnsi" w:cstheme="minorHAnsi"/>
          <w:sz w:val="24"/>
          <w:szCs w:val="24"/>
        </w:rPr>
      </w:pPr>
      <w:r w:rsidRPr="005A479E">
        <w:rPr>
          <w:rFonts w:asciiTheme="minorHAnsi" w:hAnsiTheme="minorHAnsi" w:cstheme="minorHAnsi"/>
          <w:sz w:val="24"/>
          <w:szCs w:val="24"/>
        </w:rPr>
        <w:t xml:space="preserve">The </w:t>
      </w:r>
      <w:proofErr w:type="gramStart"/>
      <w:r w:rsidRPr="005A479E">
        <w:rPr>
          <w:rFonts w:asciiTheme="minorHAnsi" w:hAnsiTheme="minorHAnsi" w:cstheme="minorHAnsi"/>
          <w:sz w:val="24"/>
          <w:szCs w:val="24"/>
        </w:rPr>
        <w:t>ultimate goal</w:t>
      </w:r>
      <w:proofErr w:type="gramEnd"/>
      <w:r w:rsidRPr="005A479E">
        <w:rPr>
          <w:rFonts w:asciiTheme="minorHAnsi" w:hAnsiTheme="minorHAnsi" w:cstheme="minorHAnsi"/>
          <w:sz w:val="24"/>
          <w:szCs w:val="24"/>
        </w:rPr>
        <w:t xml:space="preserve"> of counseling is to bring individuals into a full, right relationship with God, with counselors responsible for knowing Scripture’s truths and courageously applying them in the treatment process.</w:t>
      </w:r>
    </w:p>
    <w:p w14:paraId="73DF564B" w14:textId="77777777" w:rsidR="005E1FCC" w:rsidRPr="005A479E" w:rsidRDefault="005E1FCC" w:rsidP="006168E9">
      <w:pPr>
        <w:pStyle w:val="ListParagraph"/>
        <w:numPr>
          <w:ilvl w:val="2"/>
          <w:numId w:val="10"/>
        </w:numPr>
        <w:spacing w:after="160"/>
        <w:rPr>
          <w:rFonts w:asciiTheme="minorHAnsi" w:hAnsiTheme="minorHAnsi" w:cstheme="minorHAnsi"/>
          <w:sz w:val="24"/>
          <w:szCs w:val="24"/>
        </w:rPr>
      </w:pPr>
      <w:r w:rsidRPr="005A479E">
        <w:rPr>
          <w:rFonts w:asciiTheme="minorHAnsi" w:hAnsiTheme="minorHAnsi" w:cstheme="minorHAnsi"/>
          <w:sz w:val="24"/>
          <w:szCs w:val="24"/>
        </w:rPr>
        <w:t xml:space="preserve">MacArthur – </w:t>
      </w:r>
      <w:r w:rsidRPr="005A479E">
        <w:rPr>
          <w:rFonts w:asciiTheme="minorHAnsi" w:hAnsiTheme="minorHAnsi" w:cstheme="minorHAnsi"/>
          <w:i/>
          <w:iCs/>
          <w:sz w:val="24"/>
          <w:szCs w:val="24"/>
        </w:rPr>
        <w:t xml:space="preserve">“Biblical counseling is not primarily about making people happy or successful or fulfilled; it is not mainly about eliminating the emotional distress, the pain and hurts that people experience. </w:t>
      </w:r>
      <w:proofErr w:type="gramStart"/>
      <w:r w:rsidRPr="005A479E">
        <w:rPr>
          <w:rFonts w:asciiTheme="minorHAnsi" w:hAnsiTheme="minorHAnsi" w:cstheme="minorHAnsi"/>
          <w:i/>
          <w:iCs/>
          <w:sz w:val="24"/>
          <w:szCs w:val="24"/>
        </w:rPr>
        <w:t>Of course</w:t>
      </w:r>
      <w:proofErr w:type="gramEnd"/>
      <w:r w:rsidRPr="005A479E">
        <w:rPr>
          <w:rFonts w:asciiTheme="minorHAnsi" w:hAnsiTheme="minorHAnsi" w:cstheme="minorHAnsi"/>
          <w:i/>
          <w:iCs/>
          <w:sz w:val="24"/>
          <w:szCs w:val="24"/>
        </w:rPr>
        <w:t xml:space="preserve"> biblical counselors are concerned about these things, and, in fact, </w:t>
      </w:r>
      <w:proofErr w:type="gramStart"/>
      <w:r w:rsidRPr="005A479E">
        <w:rPr>
          <w:rFonts w:asciiTheme="minorHAnsi" w:hAnsiTheme="minorHAnsi" w:cstheme="minorHAnsi"/>
          <w:i/>
          <w:iCs/>
          <w:sz w:val="24"/>
          <w:szCs w:val="24"/>
        </w:rPr>
        <w:t>all of</w:t>
      </w:r>
      <w:proofErr w:type="gramEnd"/>
      <w:r w:rsidRPr="005A479E">
        <w:rPr>
          <w:rFonts w:asciiTheme="minorHAnsi" w:hAnsiTheme="minorHAnsi" w:cstheme="minorHAnsi"/>
          <w:i/>
          <w:iCs/>
          <w:sz w:val="24"/>
          <w:szCs w:val="24"/>
        </w:rPr>
        <w:t xml:space="preserve"> these desirable things and many more will happen in the fullest sense through biblical counseling. They are not, however, the main concern of biblical counselors; rather they are the byproducts of accomplishing the real purpose of biblical counseling, which is to promote holiness and biblical living as a </w:t>
      </w:r>
      <w:proofErr w:type="gramStart"/>
      <w:r w:rsidRPr="005A479E">
        <w:rPr>
          <w:rFonts w:asciiTheme="minorHAnsi" w:hAnsiTheme="minorHAnsi" w:cstheme="minorHAnsi"/>
          <w:i/>
          <w:iCs/>
          <w:sz w:val="24"/>
          <w:szCs w:val="24"/>
        </w:rPr>
        <w:t>life-style</w:t>
      </w:r>
      <w:proofErr w:type="gramEnd"/>
      <w:r w:rsidRPr="005A479E">
        <w:rPr>
          <w:rFonts w:asciiTheme="minorHAnsi" w:hAnsiTheme="minorHAnsi" w:cstheme="minorHAnsi"/>
          <w:i/>
          <w:iCs/>
          <w:sz w:val="24"/>
          <w:szCs w:val="24"/>
        </w:rPr>
        <w:t xml:space="preserve"> and thereby to help people be transformed into the image of Christ in every aspect of life.”</w:t>
      </w:r>
      <w:r w:rsidRPr="005A479E">
        <w:rPr>
          <w:rFonts w:asciiTheme="minorHAnsi" w:hAnsiTheme="minorHAnsi" w:cstheme="minorHAnsi"/>
          <w:sz w:val="24"/>
          <w:szCs w:val="24"/>
          <w:vertAlign w:val="superscript"/>
        </w:rPr>
        <w:footnoteReference w:id="9"/>
      </w:r>
    </w:p>
    <w:p w14:paraId="59FE5F20" w14:textId="77777777" w:rsidR="005E1FCC" w:rsidRPr="005A479E" w:rsidRDefault="005E1FCC" w:rsidP="006168E9">
      <w:pPr>
        <w:pStyle w:val="ListParagraph"/>
        <w:numPr>
          <w:ilvl w:val="2"/>
          <w:numId w:val="10"/>
        </w:numPr>
        <w:spacing w:after="160"/>
        <w:rPr>
          <w:rFonts w:asciiTheme="minorHAnsi" w:hAnsiTheme="minorHAnsi" w:cstheme="minorHAnsi"/>
          <w:sz w:val="24"/>
          <w:szCs w:val="24"/>
        </w:rPr>
      </w:pPr>
      <w:r w:rsidRPr="005A479E">
        <w:rPr>
          <w:rFonts w:asciiTheme="minorHAnsi" w:hAnsiTheme="minorHAnsi" w:cstheme="minorHAnsi"/>
          <w:b/>
          <w:bCs/>
          <w:sz w:val="24"/>
          <w:szCs w:val="24"/>
        </w:rPr>
        <w:t>(ACBC) - The Goal of Biblical Counseling</w:t>
      </w:r>
      <w:r w:rsidRPr="005A479E">
        <w:rPr>
          <w:rFonts w:asciiTheme="minorHAnsi" w:hAnsiTheme="minorHAnsi" w:cstheme="minorHAnsi"/>
          <w:sz w:val="24"/>
          <w:szCs w:val="24"/>
        </w:rPr>
        <w:t xml:space="preserve"> - </w:t>
      </w:r>
      <w:r w:rsidRPr="005A479E">
        <w:rPr>
          <w:rFonts w:asciiTheme="minorHAnsi" w:hAnsiTheme="minorHAnsi" w:cstheme="minorHAnsi"/>
          <w:i/>
          <w:iCs/>
          <w:sz w:val="24"/>
          <w:szCs w:val="24"/>
        </w:rPr>
        <w:t>Biblical counseling seeks to reorient disordered desires, affections, and behaviors toward a God-designed anthropology </w:t>
      </w:r>
      <w:proofErr w:type="gramStart"/>
      <w:r w:rsidRPr="005A479E">
        <w:rPr>
          <w:rFonts w:asciiTheme="minorHAnsi" w:hAnsiTheme="minorHAnsi" w:cstheme="minorHAnsi"/>
          <w:i/>
          <w:iCs/>
          <w:sz w:val="24"/>
          <w:szCs w:val="24"/>
        </w:rPr>
        <w:t>in an effort to</w:t>
      </w:r>
      <w:proofErr w:type="gramEnd"/>
      <w:r w:rsidRPr="005A479E">
        <w:rPr>
          <w:rFonts w:asciiTheme="minorHAnsi" w:hAnsiTheme="minorHAnsi" w:cstheme="minorHAnsi"/>
          <w:i/>
          <w:iCs/>
          <w:sz w:val="24"/>
          <w:szCs w:val="24"/>
        </w:rPr>
        <w:t> restore true worship of God and right fellowship with others.</w:t>
      </w:r>
      <w:r w:rsidRPr="005A479E">
        <w:rPr>
          <w:rStyle w:val="FootnoteReference"/>
          <w:rFonts w:asciiTheme="minorHAnsi" w:hAnsiTheme="minorHAnsi" w:cstheme="minorHAnsi"/>
          <w:b/>
          <w:i/>
          <w:iCs/>
          <w:sz w:val="24"/>
          <w:szCs w:val="24"/>
        </w:rPr>
        <w:footnoteReference w:id="10"/>
      </w:r>
      <w:r w:rsidRPr="005A479E">
        <w:rPr>
          <w:rFonts w:asciiTheme="minorHAnsi" w:hAnsiTheme="minorHAnsi" w:cstheme="minorHAnsi"/>
          <w:i/>
          <w:iCs/>
          <w:sz w:val="24"/>
          <w:szCs w:val="24"/>
        </w:rPr>
        <w:t xml:space="preserve"> </w:t>
      </w:r>
    </w:p>
    <w:p w14:paraId="0E942D6A" w14:textId="77777777" w:rsidR="005E1FCC" w:rsidRDefault="005E1FCC" w:rsidP="006168E9">
      <w:pPr>
        <w:pStyle w:val="ListParagraph"/>
        <w:numPr>
          <w:ilvl w:val="2"/>
          <w:numId w:val="10"/>
        </w:numPr>
        <w:spacing w:after="160"/>
        <w:rPr>
          <w:rFonts w:asciiTheme="minorHAnsi" w:hAnsiTheme="minorHAnsi" w:cstheme="minorHAnsi"/>
          <w:sz w:val="24"/>
          <w:szCs w:val="24"/>
        </w:rPr>
      </w:pPr>
      <w:r w:rsidRPr="005A479E">
        <w:rPr>
          <w:rFonts w:asciiTheme="minorHAnsi" w:hAnsiTheme="minorHAnsi" w:cstheme="minorHAnsi"/>
          <w:sz w:val="24"/>
          <w:szCs w:val="24"/>
        </w:rPr>
        <w:t>This approach involves actively engaging counselees with Scripture, helping them mine biblical wisdom, lay down their own interpretations, and adopt a life shaped by biblical principles rather than emotions or personal desires.</w:t>
      </w:r>
    </w:p>
    <w:p w14:paraId="4F371FFD" w14:textId="77777777" w:rsidR="00AC683B" w:rsidRPr="005A479E" w:rsidRDefault="00AC683B" w:rsidP="00AC683B">
      <w:pPr>
        <w:pStyle w:val="ListParagraph"/>
        <w:spacing w:after="160"/>
        <w:ind w:left="1350"/>
        <w:rPr>
          <w:rFonts w:asciiTheme="minorHAnsi" w:hAnsiTheme="minorHAnsi" w:cstheme="minorHAnsi"/>
          <w:sz w:val="24"/>
          <w:szCs w:val="24"/>
        </w:rPr>
      </w:pPr>
    </w:p>
    <w:p w14:paraId="799CB93F" w14:textId="5D76BE27" w:rsidR="00501BE1" w:rsidRPr="005A479E" w:rsidRDefault="004A6349" w:rsidP="006168E9">
      <w:pPr>
        <w:pStyle w:val="ListParagraph"/>
        <w:numPr>
          <w:ilvl w:val="1"/>
          <w:numId w:val="10"/>
        </w:numPr>
        <w:rPr>
          <w:rFonts w:asciiTheme="minorHAnsi" w:hAnsiTheme="minorHAnsi" w:cstheme="minorHAnsi"/>
          <w:b/>
          <w:bCs/>
          <w:sz w:val="24"/>
          <w:szCs w:val="24"/>
        </w:rPr>
      </w:pPr>
      <w:r w:rsidRPr="005A479E">
        <w:rPr>
          <w:rFonts w:asciiTheme="minorHAnsi" w:hAnsiTheme="minorHAnsi" w:cstheme="minorHAnsi"/>
          <w:b/>
          <w:bCs/>
          <w:sz w:val="24"/>
          <w:szCs w:val="24"/>
        </w:rPr>
        <w:t xml:space="preserve">Biblical Counseling recognizes </w:t>
      </w:r>
      <w:r w:rsidR="00FB5DB5" w:rsidRPr="005A479E">
        <w:rPr>
          <w:rFonts w:asciiTheme="minorHAnsi" w:hAnsiTheme="minorHAnsi" w:cstheme="minorHAnsi"/>
          <w:b/>
          <w:bCs/>
          <w:sz w:val="24"/>
          <w:szCs w:val="24"/>
        </w:rPr>
        <w:t xml:space="preserve">God is </w:t>
      </w:r>
      <w:r w:rsidR="00054821">
        <w:rPr>
          <w:rFonts w:asciiTheme="minorHAnsi" w:hAnsiTheme="minorHAnsi" w:cstheme="minorHAnsi"/>
          <w:b/>
          <w:bCs/>
          <w:sz w:val="24"/>
          <w:szCs w:val="24"/>
          <w:u w:val="single"/>
        </w:rPr>
        <w:tab/>
      </w:r>
      <w:r w:rsidR="00FB5DB5" w:rsidRPr="005A479E">
        <w:rPr>
          <w:rFonts w:asciiTheme="minorHAnsi" w:hAnsiTheme="minorHAnsi" w:cstheme="minorHAnsi"/>
          <w:b/>
          <w:bCs/>
          <w:sz w:val="24"/>
          <w:szCs w:val="24"/>
          <w:u w:val="single"/>
        </w:rPr>
        <w:tab/>
      </w:r>
      <w:r w:rsidR="00FB5DB5" w:rsidRPr="005A479E">
        <w:rPr>
          <w:rFonts w:asciiTheme="minorHAnsi" w:hAnsiTheme="minorHAnsi" w:cstheme="minorHAnsi"/>
          <w:b/>
          <w:bCs/>
          <w:sz w:val="24"/>
          <w:szCs w:val="24"/>
          <w:u w:val="single"/>
        </w:rPr>
        <w:tab/>
      </w:r>
      <w:r w:rsidR="00FB5DB5" w:rsidRPr="005A479E">
        <w:rPr>
          <w:rFonts w:asciiTheme="minorHAnsi" w:hAnsiTheme="minorHAnsi" w:cstheme="minorHAnsi"/>
          <w:b/>
          <w:bCs/>
          <w:sz w:val="24"/>
          <w:szCs w:val="24"/>
        </w:rPr>
        <w:t xml:space="preserve"> in the affairs of man.</w:t>
      </w:r>
    </w:p>
    <w:p w14:paraId="01EBD162" w14:textId="77777777" w:rsidR="006072CB" w:rsidRPr="005A479E" w:rsidRDefault="002E7762"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Biblical counselors understand that man’s life operates in the confines of a sovereign God who allows trials to </w:t>
      </w:r>
      <w:r w:rsidR="006072CB" w:rsidRPr="005A479E">
        <w:rPr>
          <w:rFonts w:asciiTheme="minorHAnsi" w:hAnsiTheme="minorHAnsi" w:cstheme="minorHAnsi"/>
          <w:sz w:val="24"/>
          <w:szCs w:val="24"/>
        </w:rPr>
        <w:t xml:space="preserve">benefit man. </w:t>
      </w:r>
    </w:p>
    <w:p w14:paraId="2365FE53" w14:textId="374B40CD" w:rsidR="00D3464D" w:rsidRPr="005A479E" w:rsidRDefault="00D3464D"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Romans 8:28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And we know that all things work together for good to those who love God, to those who are the called according to His purpose.</w:t>
      </w:r>
      <w:r w:rsidRPr="005A479E">
        <w:rPr>
          <w:rFonts w:asciiTheme="minorHAnsi" w:hAnsiTheme="minorHAnsi" w:cstheme="minorHAnsi"/>
          <w:sz w:val="24"/>
          <w:szCs w:val="24"/>
        </w:rPr>
        <w:t xml:space="preserve"> </w:t>
      </w:r>
    </w:p>
    <w:p w14:paraId="33500C18" w14:textId="77777777" w:rsidR="00A26AB9" w:rsidRPr="005A479E" w:rsidRDefault="00A26AB9"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Deuteronomy 8:16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who fed you in the wilderness with manna, which your fathers did not know, that He might humble you and that He might test you, to do you good in the end.</w:t>
      </w:r>
    </w:p>
    <w:p w14:paraId="0309CF8D" w14:textId="7AE5A552" w:rsidR="0048130E" w:rsidRPr="005A479E" w:rsidRDefault="00326855"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Next to each verse, write one word to summarize the benefit the trial produced: </w:t>
      </w:r>
    </w:p>
    <w:p w14:paraId="3224B3EB" w14:textId="5D28FC45" w:rsidR="00054821" w:rsidRPr="006168E9" w:rsidRDefault="00D3464D"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Deuteronomy 8:2 —</w:t>
      </w:r>
      <w:r w:rsidR="00326855" w:rsidRPr="005A479E">
        <w:rPr>
          <w:rFonts w:asciiTheme="minorHAnsi" w:hAnsiTheme="minorHAnsi" w:cstheme="minorHAnsi"/>
          <w:b/>
          <w:bCs/>
          <w:sz w:val="24"/>
          <w:szCs w:val="24"/>
        </w:rPr>
        <w:t xml:space="preserve"> </w:t>
      </w:r>
      <w:r w:rsidRPr="005A479E">
        <w:rPr>
          <w:rFonts w:asciiTheme="minorHAnsi" w:hAnsiTheme="minorHAnsi" w:cstheme="minorHAnsi"/>
          <w:i/>
          <w:iCs/>
          <w:sz w:val="24"/>
          <w:szCs w:val="24"/>
        </w:rPr>
        <w:t xml:space="preserve">And you shall remember that the </w:t>
      </w:r>
      <w:r w:rsidRPr="005A479E">
        <w:rPr>
          <w:rFonts w:asciiTheme="minorHAnsi" w:hAnsiTheme="minorHAnsi" w:cstheme="minorHAnsi"/>
          <w:i/>
          <w:iCs/>
          <w:smallCaps/>
          <w:sz w:val="24"/>
          <w:szCs w:val="24"/>
        </w:rPr>
        <w:t>Lord</w:t>
      </w:r>
      <w:r w:rsidRPr="005A479E">
        <w:rPr>
          <w:rFonts w:asciiTheme="minorHAnsi" w:hAnsiTheme="minorHAnsi" w:cstheme="minorHAnsi"/>
          <w:i/>
          <w:iCs/>
          <w:sz w:val="24"/>
          <w:szCs w:val="24"/>
        </w:rPr>
        <w:t xml:space="preserve"> your God led you all the way these forty years in the wilderness, to humble you and test you, to know what was in your heart, whether you would keep His commandments or not.</w:t>
      </w:r>
      <w:r w:rsidRPr="005A479E">
        <w:rPr>
          <w:rFonts w:asciiTheme="minorHAnsi" w:hAnsiTheme="minorHAnsi" w:cstheme="minorHAnsi"/>
          <w:sz w:val="24"/>
          <w:szCs w:val="24"/>
        </w:rPr>
        <w:t xml:space="preserve"> </w:t>
      </w:r>
      <w:r w:rsidR="00054821">
        <w:rPr>
          <w:rFonts w:asciiTheme="minorHAnsi" w:hAnsiTheme="minorHAnsi" w:cstheme="minorHAnsi"/>
          <w:color w:val="00B0F0"/>
          <w:sz w:val="24"/>
          <w:szCs w:val="24"/>
        </w:rPr>
        <w:t xml:space="preserve"> </w:t>
      </w:r>
    </w:p>
    <w:p w14:paraId="3AA9FB4C" w14:textId="45BE8AC7" w:rsidR="00054821" w:rsidRPr="006168E9" w:rsidRDefault="00167A37"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1 Peter 1:6–7 — </w:t>
      </w:r>
      <w:r w:rsidRPr="005A479E">
        <w:rPr>
          <w:rFonts w:asciiTheme="minorHAnsi" w:hAnsiTheme="minorHAnsi" w:cstheme="minorHAnsi"/>
          <w:i/>
          <w:iCs/>
          <w:sz w:val="24"/>
          <w:szCs w:val="24"/>
        </w:rPr>
        <w:t xml:space="preserve">In this you greatly rejoice, though now for a little while, if need be, you have been grieved by various trials, </w:t>
      </w:r>
      <w:r w:rsidRPr="005A479E">
        <w:rPr>
          <w:rFonts w:asciiTheme="minorHAnsi" w:hAnsiTheme="minorHAnsi" w:cstheme="minorHAnsi"/>
          <w:b/>
          <w:bCs/>
          <w:i/>
          <w:iCs/>
          <w:sz w:val="24"/>
          <w:szCs w:val="24"/>
          <w:lang w:val="en"/>
        </w:rPr>
        <w:t>7</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that the genuineness of your faith, being much more precious than gold that perishes, though it is tested by fire, may be found to praise, honor, and glory at the revelation of Jesus Christ,</w:t>
      </w:r>
      <w:r w:rsidRPr="005A479E">
        <w:rPr>
          <w:rFonts w:asciiTheme="minorHAnsi" w:hAnsiTheme="minorHAnsi" w:cstheme="minorHAnsi"/>
          <w:sz w:val="24"/>
          <w:szCs w:val="24"/>
        </w:rPr>
        <w:t xml:space="preserve"> </w:t>
      </w:r>
    </w:p>
    <w:p w14:paraId="6438AFC9" w14:textId="77777777" w:rsidR="009E0028" w:rsidRPr="005A479E" w:rsidRDefault="009E0028"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Proverbs 17:3 — </w:t>
      </w:r>
      <w:r w:rsidRPr="005A479E">
        <w:rPr>
          <w:rFonts w:asciiTheme="minorHAnsi" w:hAnsiTheme="minorHAnsi" w:cstheme="minorHAnsi"/>
          <w:i/>
          <w:iCs/>
          <w:sz w:val="24"/>
          <w:szCs w:val="24"/>
        </w:rPr>
        <w:t xml:space="preserve">The refining pot is for silver and the furnace for gold, But the </w:t>
      </w:r>
      <w:r w:rsidRPr="005A479E">
        <w:rPr>
          <w:rFonts w:asciiTheme="minorHAnsi" w:hAnsiTheme="minorHAnsi" w:cstheme="minorHAnsi"/>
          <w:i/>
          <w:iCs/>
          <w:smallCaps/>
          <w:sz w:val="24"/>
          <w:szCs w:val="24"/>
        </w:rPr>
        <w:t>Lord</w:t>
      </w:r>
      <w:r w:rsidRPr="005A479E">
        <w:rPr>
          <w:rFonts w:asciiTheme="minorHAnsi" w:hAnsiTheme="minorHAnsi" w:cstheme="minorHAnsi"/>
          <w:i/>
          <w:iCs/>
          <w:sz w:val="24"/>
          <w:szCs w:val="24"/>
        </w:rPr>
        <w:t xml:space="preserve"> tests the hearts.</w:t>
      </w:r>
      <w:r w:rsidRPr="005A479E">
        <w:rPr>
          <w:rFonts w:asciiTheme="minorHAnsi" w:hAnsiTheme="minorHAnsi" w:cstheme="minorHAnsi"/>
          <w:sz w:val="24"/>
          <w:szCs w:val="24"/>
        </w:rPr>
        <w:t xml:space="preserve"> </w:t>
      </w:r>
    </w:p>
    <w:p w14:paraId="18FCFE74" w14:textId="3B92EB1D" w:rsidR="00D3464D" w:rsidRPr="005A479E" w:rsidRDefault="00D3464D"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James 1:2–3 — </w:t>
      </w:r>
      <w:r w:rsidRPr="005A479E">
        <w:rPr>
          <w:rFonts w:asciiTheme="minorHAnsi" w:hAnsiTheme="minorHAnsi" w:cstheme="minorHAnsi"/>
          <w:i/>
          <w:iCs/>
          <w:sz w:val="24"/>
          <w:szCs w:val="24"/>
        </w:rPr>
        <w:t xml:space="preserve">My brethren, count it all joy when you fall into various trials, </w:t>
      </w:r>
      <w:r w:rsidRPr="005A479E">
        <w:rPr>
          <w:rFonts w:asciiTheme="minorHAnsi" w:hAnsiTheme="minorHAnsi" w:cstheme="minorHAnsi"/>
          <w:b/>
          <w:bCs/>
          <w:i/>
          <w:iCs/>
          <w:sz w:val="24"/>
          <w:szCs w:val="24"/>
          <w:lang w:val="en"/>
        </w:rPr>
        <w:t>3</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knowing that the testing of your faith produces patience.</w:t>
      </w:r>
      <w:r w:rsidRPr="005A479E">
        <w:rPr>
          <w:rFonts w:asciiTheme="minorHAnsi" w:hAnsiTheme="minorHAnsi" w:cstheme="minorHAnsi"/>
          <w:sz w:val="24"/>
          <w:szCs w:val="24"/>
        </w:rPr>
        <w:t xml:space="preserve"> </w:t>
      </w:r>
      <w:r w:rsidR="00054821">
        <w:rPr>
          <w:rFonts w:asciiTheme="minorHAnsi" w:hAnsiTheme="minorHAnsi" w:cstheme="minorHAnsi"/>
          <w:color w:val="00B0F0"/>
          <w:sz w:val="24"/>
          <w:szCs w:val="24"/>
        </w:rPr>
        <w:t xml:space="preserve"> </w:t>
      </w:r>
    </w:p>
    <w:p w14:paraId="56F19032" w14:textId="0CF3EBD7" w:rsidR="00D3464D" w:rsidRPr="005A479E" w:rsidRDefault="00D3464D"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lastRenderedPageBreak/>
        <w:t>2 Corinthians 12:7 —</w:t>
      </w:r>
      <w:r w:rsidRPr="005A479E">
        <w:rPr>
          <w:rFonts w:asciiTheme="minorHAnsi" w:hAnsiTheme="minorHAnsi" w:cstheme="minorHAnsi"/>
          <w:i/>
          <w:iCs/>
          <w:sz w:val="24"/>
          <w:szCs w:val="24"/>
        </w:rPr>
        <w:t>And lest I should be exalted above measure by the abundance of the revelations, a thorn in the flesh was given to me, a messenger of Satan to buffet me, lest I be exalted above measure.</w:t>
      </w:r>
      <w:r w:rsidRPr="005A479E">
        <w:rPr>
          <w:rFonts w:asciiTheme="minorHAnsi" w:hAnsiTheme="minorHAnsi" w:cstheme="minorHAnsi"/>
          <w:sz w:val="24"/>
          <w:szCs w:val="24"/>
        </w:rPr>
        <w:t xml:space="preserve"> </w:t>
      </w:r>
      <w:r w:rsidR="00054821">
        <w:rPr>
          <w:rFonts w:asciiTheme="minorHAnsi" w:hAnsiTheme="minorHAnsi" w:cstheme="minorHAnsi"/>
          <w:color w:val="00B0F0"/>
          <w:sz w:val="24"/>
          <w:szCs w:val="24"/>
        </w:rPr>
        <w:t xml:space="preserve"> </w:t>
      </w:r>
    </w:p>
    <w:p w14:paraId="403AA2F8" w14:textId="025427BB"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Romans 5:3–4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 xml:space="preserve">And not only that, but we also glory in tribulations, knowing that tribulation produces perseverance; </w:t>
      </w:r>
      <w:r w:rsidRPr="005A479E">
        <w:rPr>
          <w:rFonts w:asciiTheme="minorHAnsi" w:hAnsiTheme="minorHAnsi" w:cstheme="minorHAnsi"/>
          <w:b/>
          <w:bCs/>
          <w:i/>
          <w:iCs/>
          <w:sz w:val="24"/>
          <w:szCs w:val="24"/>
          <w:lang w:val="en"/>
        </w:rPr>
        <w:t>4</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and perseverance, character; and character, hope.</w:t>
      </w:r>
      <w:r w:rsidRPr="005A479E">
        <w:rPr>
          <w:rFonts w:asciiTheme="minorHAnsi" w:hAnsiTheme="minorHAnsi" w:cstheme="minorHAnsi"/>
          <w:sz w:val="24"/>
          <w:szCs w:val="24"/>
        </w:rPr>
        <w:t xml:space="preserve"> </w:t>
      </w:r>
    </w:p>
    <w:p w14:paraId="248AD47E" w14:textId="51AD763E"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Hebrews 12:10–11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 xml:space="preserve">For they indeed for a few days chastened us as seemed best to them, but He for our profit, that we may be partakers of His holiness. </w:t>
      </w:r>
      <w:r w:rsidRPr="005A479E">
        <w:rPr>
          <w:rFonts w:asciiTheme="minorHAnsi" w:hAnsiTheme="minorHAnsi" w:cstheme="minorHAnsi"/>
          <w:b/>
          <w:bCs/>
          <w:i/>
          <w:iCs/>
          <w:sz w:val="24"/>
          <w:szCs w:val="24"/>
          <w:lang w:val="en"/>
        </w:rPr>
        <w:t>11</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Now no chastening seems to be joyful for the present, but painful; nevertheless, afterward it yields the peaceable fruit of righteousness to those who have been trained by it.</w:t>
      </w:r>
      <w:r w:rsidRPr="005A479E">
        <w:rPr>
          <w:rFonts w:asciiTheme="minorHAnsi" w:hAnsiTheme="minorHAnsi" w:cstheme="minorHAnsi"/>
          <w:sz w:val="24"/>
          <w:szCs w:val="24"/>
        </w:rPr>
        <w:t xml:space="preserve"> </w:t>
      </w:r>
    </w:p>
    <w:p w14:paraId="7D06BBCA" w14:textId="6C87F2BC"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Lamentations 3:31–32 — </w:t>
      </w:r>
      <w:r w:rsidRPr="005A479E">
        <w:rPr>
          <w:rFonts w:asciiTheme="minorHAnsi" w:hAnsiTheme="minorHAnsi" w:cstheme="minorHAnsi"/>
          <w:i/>
          <w:iCs/>
          <w:sz w:val="24"/>
          <w:szCs w:val="24"/>
        </w:rPr>
        <w:t xml:space="preserve">For the Lord will not cast off forever. </w:t>
      </w:r>
      <w:r w:rsidRPr="005A479E">
        <w:rPr>
          <w:rFonts w:asciiTheme="minorHAnsi" w:hAnsiTheme="minorHAnsi" w:cstheme="minorHAnsi"/>
          <w:b/>
          <w:bCs/>
          <w:i/>
          <w:iCs/>
          <w:sz w:val="24"/>
          <w:szCs w:val="24"/>
          <w:lang w:val="en"/>
        </w:rPr>
        <w:t>32</w:t>
      </w:r>
      <w:r w:rsidRPr="005A479E">
        <w:rPr>
          <w:rFonts w:asciiTheme="minorHAnsi" w:hAnsiTheme="minorHAnsi" w:cstheme="minorHAnsi"/>
          <w:i/>
          <w:iCs/>
          <w:sz w:val="24"/>
          <w:szCs w:val="24"/>
          <w:lang w:val="en"/>
        </w:rPr>
        <w:t xml:space="preserve">; </w:t>
      </w:r>
      <w:r w:rsidRPr="005A479E">
        <w:rPr>
          <w:rFonts w:asciiTheme="minorHAnsi" w:hAnsiTheme="minorHAnsi" w:cstheme="minorHAnsi"/>
          <w:i/>
          <w:iCs/>
          <w:sz w:val="24"/>
          <w:szCs w:val="24"/>
        </w:rPr>
        <w:t>Though He causes grief, Yet He will show compassion According to the multitude of His mercies.</w:t>
      </w:r>
      <w:r w:rsidRPr="005A479E">
        <w:rPr>
          <w:rFonts w:asciiTheme="minorHAnsi" w:hAnsiTheme="minorHAnsi" w:cstheme="minorHAnsi"/>
          <w:sz w:val="24"/>
          <w:szCs w:val="24"/>
        </w:rPr>
        <w:t xml:space="preserve"> </w:t>
      </w:r>
    </w:p>
    <w:p w14:paraId="065F224E" w14:textId="72BCB82C"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1 Peter 5:10 — </w:t>
      </w:r>
      <w:r w:rsidRPr="005A479E">
        <w:rPr>
          <w:rFonts w:asciiTheme="minorHAnsi" w:hAnsiTheme="minorHAnsi" w:cstheme="minorHAnsi"/>
          <w:i/>
          <w:iCs/>
          <w:sz w:val="24"/>
          <w:szCs w:val="24"/>
        </w:rPr>
        <w:t>But may the God of all grace, who called us to His eternal glory by Christ Jesus, after you have suffered a while, perfect, establish, strengthen, and settle you.</w:t>
      </w:r>
      <w:r w:rsidRPr="005A479E">
        <w:rPr>
          <w:rFonts w:asciiTheme="minorHAnsi" w:hAnsiTheme="minorHAnsi" w:cstheme="minorHAnsi"/>
          <w:sz w:val="24"/>
          <w:szCs w:val="24"/>
        </w:rPr>
        <w:t xml:space="preserve"> </w:t>
      </w:r>
    </w:p>
    <w:p w14:paraId="0AB3CFCC" w14:textId="302DC701"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John 15:2 —</w:t>
      </w:r>
      <w:r w:rsidRPr="005A479E">
        <w:rPr>
          <w:rFonts w:asciiTheme="minorHAnsi" w:hAnsiTheme="minorHAnsi" w:cstheme="minorHAnsi"/>
          <w:sz w:val="24"/>
          <w:szCs w:val="24"/>
          <w:lang w:val="en"/>
        </w:rPr>
        <w:t xml:space="preserve"> </w:t>
      </w:r>
      <w:r w:rsidRPr="005A479E">
        <w:rPr>
          <w:rFonts w:asciiTheme="minorHAnsi" w:hAnsiTheme="minorHAnsi" w:cstheme="minorHAnsi"/>
          <w:i/>
          <w:iCs/>
          <w:sz w:val="24"/>
          <w:szCs w:val="24"/>
        </w:rPr>
        <w:t>Every branch in Me that does not bear fruit He takes away; and every branch that bears fruit He prunes, that it may bear more fruit.</w:t>
      </w:r>
      <w:r w:rsidRPr="005A479E">
        <w:rPr>
          <w:rFonts w:asciiTheme="minorHAnsi" w:hAnsiTheme="minorHAnsi" w:cstheme="minorHAnsi"/>
          <w:sz w:val="24"/>
          <w:szCs w:val="24"/>
        </w:rPr>
        <w:t xml:space="preserve"> </w:t>
      </w:r>
    </w:p>
    <w:p w14:paraId="2F378733" w14:textId="410E8C5B"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Psalm 119:67 — </w:t>
      </w:r>
      <w:r w:rsidRPr="005A479E">
        <w:rPr>
          <w:rFonts w:asciiTheme="minorHAnsi" w:hAnsiTheme="minorHAnsi" w:cstheme="minorHAnsi"/>
          <w:i/>
          <w:iCs/>
          <w:sz w:val="24"/>
          <w:szCs w:val="24"/>
        </w:rPr>
        <w:t xml:space="preserve">Before I was </w:t>
      </w:r>
      <w:proofErr w:type="gramStart"/>
      <w:r w:rsidRPr="005A479E">
        <w:rPr>
          <w:rFonts w:asciiTheme="minorHAnsi" w:hAnsiTheme="minorHAnsi" w:cstheme="minorHAnsi"/>
          <w:i/>
          <w:iCs/>
          <w:sz w:val="24"/>
          <w:szCs w:val="24"/>
        </w:rPr>
        <w:t>afflicted</w:t>
      </w:r>
      <w:proofErr w:type="gramEnd"/>
      <w:r w:rsidRPr="005A479E">
        <w:rPr>
          <w:rFonts w:asciiTheme="minorHAnsi" w:hAnsiTheme="minorHAnsi" w:cstheme="minorHAnsi"/>
          <w:i/>
          <w:iCs/>
          <w:sz w:val="24"/>
          <w:szCs w:val="24"/>
        </w:rPr>
        <w:t xml:space="preserve"> I went astray, </w:t>
      </w:r>
      <w:proofErr w:type="gramStart"/>
      <w:r w:rsidRPr="005A479E">
        <w:rPr>
          <w:rFonts w:asciiTheme="minorHAnsi" w:hAnsiTheme="minorHAnsi" w:cstheme="minorHAnsi"/>
          <w:i/>
          <w:iCs/>
          <w:sz w:val="24"/>
          <w:szCs w:val="24"/>
        </w:rPr>
        <w:t>But</w:t>
      </w:r>
      <w:proofErr w:type="gramEnd"/>
      <w:r w:rsidRPr="005A479E">
        <w:rPr>
          <w:rFonts w:asciiTheme="minorHAnsi" w:hAnsiTheme="minorHAnsi" w:cstheme="minorHAnsi"/>
          <w:i/>
          <w:iCs/>
          <w:sz w:val="24"/>
          <w:szCs w:val="24"/>
        </w:rPr>
        <w:t xml:space="preserve"> now I keep Your word.</w:t>
      </w:r>
      <w:r w:rsidRPr="005A479E">
        <w:rPr>
          <w:rFonts w:asciiTheme="minorHAnsi" w:hAnsiTheme="minorHAnsi" w:cstheme="minorHAnsi"/>
          <w:sz w:val="24"/>
          <w:szCs w:val="24"/>
        </w:rPr>
        <w:t xml:space="preserve"> </w:t>
      </w:r>
    </w:p>
    <w:p w14:paraId="004A6AF3" w14:textId="46CF8129" w:rsidR="00925F0E" w:rsidRPr="005A479E" w:rsidRDefault="00925F0E" w:rsidP="006168E9">
      <w:pPr>
        <w:pStyle w:val="ListParagraph"/>
        <w:numPr>
          <w:ilvl w:val="3"/>
          <w:numId w:val="10"/>
        </w:numPr>
        <w:rPr>
          <w:rFonts w:asciiTheme="minorHAnsi" w:hAnsiTheme="minorHAnsi" w:cstheme="minorHAnsi"/>
          <w:sz w:val="24"/>
          <w:szCs w:val="24"/>
        </w:rPr>
      </w:pPr>
      <w:r w:rsidRPr="005A479E">
        <w:rPr>
          <w:rFonts w:asciiTheme="minorHAnsi" w:hAnsiTheme="minorHAnsi" w:cstheme="minorHAnsi"/>
          <w:b/>
          <w:bCs/>
          <w:sz w:val="24"/>
          <w:szCs w:val="24"/>
        </w:rPr>
        <w:t xml:space="preserve">Job 23:10 — </w:t>
      </w:r>
      <w:r w:rsidRPr="005A479E">
        <w:rPr>
          <w:rFonts w:asciiTheme="minorHAnsi" w:hAnsiTheme="minorHAnsi" w:cstheme="minorHAnsi"/>
          <w:i/>
          <w:iCs/>
          <w:sz w:val="24"/>
          <w:szCs w:val="24"/>
        </w:rPr>
        <w:t>But He knows the way that I take; When He has tested me, I shall come forth as gold.</w:t>
      </w:r>
      <w:r w:rsidRPr="005A479E">
        <w:rPr>
          <w:rFonts w:asciiTheme="minorHAnsi" w:hAnsiTheme="minorHAnsi" w:cstheme="minorHAnsi"/>
          <w:sz w:val="24"/>
          <w:szCs w:val="24"/>
        </w:rPr>
        <w:t xml:space="preserve"> </w:t>
      </w:r>
    </w:p>
    <w:p w14:paraId="2F2651AF" w14:textId="329B5C9B" w:rsidR="00FB5DB5" w:rsidRDefault="00FD7FA8"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b/>
          <w:sz w:val="24"/>
          <w:szCs w:val="24"/>
        </w:rPr>
        <w:t>MacArthur &amp; Mack, “</w:t>
      </w:r>
      <w:r w:rsidR="00FB5DB5" w:rsidRPr="005A479E">
        <w:rPr>
          <w:rFonts w:asciiTheme="minorHAnsi" w:hAnsiTheme="minorHAnsi" w:cstheme="minorHAnsi"/>
          <w:b/>
          <w:sz w:val="24"/>
          <w:szCs w:val="24"/>
        </w:rPr>
        <w:t xml:space="preserve">The situational difficulties people face are not the random cause of problems in living. </w:t>
      </w:r>
      <w:r w:rsidR="00FB5DB5" w:rsidRPr="005A479E">
        <w:rPr>
          <w:rFonts w:asciiTheme="minorHAnsi" w:hAnsiTheme="minorHAnsi" w:cstheme="minorHAnsi"/>
          <w:sz w:val="24"/>
          <w:szCs w:val="24"/>
        </w:rPr>
        <w:t>These difficulties operate within the sovereign design of God. They are the context in which hearts are revealed, and faith and obedience are purified through the battle between the Spirit and the flesh. Influential aspects of one’s life situation do not cause sin. Heredity, temperament, personality, culture, oppression and evil, bereavement, handicaps, old age, Satan, physical illness, and so forth are significant for counseling but are not ultimately causative of sin.</w:t>
      </w:r>
      <w:r w:rsidRPr="005A479E">
        <w:rPr>
          <w:rFonts w:asciiTheme="minorHAnsi" w:hAnsiTheme="minorHAnsi" w:cstheme="minorHAnsi"/>
          <w:sz w:val="24"/>
          <w:szCs w:val="24"/>
        </w:rPr>
        <w:t>”</w:t>
      </w:r>
      <w:r w:rsidR="00FB5DB5" w:rsidRPr="005A479E">
        <w:rPr>
          <w:rFonts w:asciiTheme="minorHAnsi" w:hAnsiTheme="minorHAnsi" w:cstheme="minorHAnsi"/>
          <w:sz w:val="24"/>
          <w:szCs w:val="24"/>
          <w:vertAlign w:val="superscript"/>
        </w:rPr>
        <w:footnoteReference w:id="11"/>
      </w:r>
    </w:p>
    <w:p w14:paraId="0CA52F2E" w14:textId="77777777" w:rsidR="00AC683B" w:rsidRPr="005A479E" w:rsidRDefault="00AC683B" w:rsidP="00AC683B">
      <w:pPr>
        <w:pStyle w:val="ListParagraph"/>
        <w:ind w:left="1350"/>
        <w:rPr>
          <w:rFonts w:asciiTheme="minorHAnsi" w:hAnsiTheme="minorHAnsi" w:cstheme="minorHAnsi"/>
          <w:sz w:val="24"/>
          <w:szCs w:val="24"/>
        </w:rPr>
      </w:pPr>
    </w:p>
    <w:p w14:paraId="0FA9A390" w14:textId="3B02A02C" w:rsidR="00B21D84" w:rsidRPr="005A479E" w:rsidRDefault="005E1FCC" w:rsidP="006168E9">
      <w:pPr>
        <w:pStyle w:val="ListParagraph"/>
        <w:numPr>
          <w:ilvl w:val="1"/>
          <w:numId w:val="10"/>
        </w:numPr>
        <w:rPr>
          <w:rFonts w:asciiTheme="minorHAnsi" w:hAnsiTheme="minorHAnsi" w:cstheme="minorHAnsi"/>
          <w:b/>
          <w:bCs/>
          <w:sz w:val="24"/>
          <w:szCs w:val="24"/>
        </w:rPr>
      </w:pPr>
      <w:r w:rsidRPr="005A479E">
        <w:rPr>
          <w:rFonts w:asciiTheme="minorHAnsi" w:hAnsiTheme="minorHAnsi" w:cstheme="minorHAnsi"/>
          <w:b/>
          <w:bCs/>
          <w:sz w:val="24"/>
          <w:szCs w:val="24"/>
        </w:rPr>
        <w:t xml:space="preserve">Counseling is primarily a ministry of the </w:t>
      </w:r>
      <w:r w:rsidR="00054821">
        <w:rPr>
          <w:rFonts w:asciiTheme="minorHAnsi" w:hAnsiTheme="minorHAnsi" w:cstheme="minorHAnsi"/>
          <w:b/>
          <w:bCs/>
          <w:sz w:val="24"/>
          <w:szCs w:val="24"/>
          <w:u w:val="single"/>
        </w:rPr>
        <w:tab/>
      </w:r>
      <w:r w:rsidRPr="005A479E">
        <w:rPr>
          <w:rFonts w:asciiTheme="minorHAnsi" w:hAnsiTheme="minorHAnsi" w:cstheme="minorHAnsi"/>
          <w:b/>
          <w:bCs/>
          <w:sz w:val="24"/>
          <w:szCs w:val="24"/>
          <w:u w:val="single"/>
        </w:rPr>
        <w:tab/>
      </w:r>
      <w:r w:rsidRPr="005A479E">
        <w:rPr>
          <w:rFonts w:asciiTheme="minorHAnsi" w:hAnsiTheme="minorHAnsi" w:cstheme="minorHAnsi"/>
          <w:b/>
          <w:bCs/>
          <w:sz w:val="24"/>
          <w:szCs w:val="24"/>
          <w:u w:val="single"/>
        </w:rPr>
        <w:tab/>
      </w:r>
      <w:r w:rsidRPr="005A479E">
        <w:rPr>
          <w:rFonts w:asciiTheme="minorHAnsi" w:hAnsiTheme="minorHAnsi" w:cstheme="minorHAnsi"/>
          <w:b/>
          <w:bCs/>
          <w:sz w:val="24"/>
          <w:szCs w:val="24"/>
        </w:rPr>
        <w:t xml:space="preserve">. </w:t>
      </w:r>
    </w:p>
    <w:p w14:paraId="31B3279F" w14:textId="775FC82F" w:rsidR="005E1FCC" w:rsidRPr="005A479E" w:rsidRDefault="005E1FCC" w:rsidP="006168E9">
      <w:pPr>
        <w:pStyle w:val="ListParagraph"/>
        <w:numPr>
          <w:ilvl w:val="2"/>
          <w:numId w:val="10"/>
        </w:numPr>
        <w:rPr>
          <w:rFonts w:asciiTheme="minorHAnsi" w:hAnsiTheme="minorHAnsi" w:cstheme="minorHAnsi"/>
          <w:bCs/>
          <w:sz w:val="24"/>
          <w:szCs w:val="24"/>
        </w:rPr>
      </w:pPr>
      <w:r w:rsidRPr="005A479E">
        <w:rPr>
          <w:rFonts w:asciiTheme="minorHAnsi" w:hAnsiTheme="minorHAnsi" w:cstheme="minorHAnsi"/>
          <w:bCs/>
          <w:sz w:val="24"/>
          <w:szCs w:val="24"/>
        </w:rPr>
        <w:t xml:space="preserve">Biblical counseling is ultimately another name </w:t>
      </w:r>
      <w:proofErr w:type="gramStart"/>
      <w:r w:rsidRPr="005A479E">
        <w:rPr>
          <w:rFonts w:asciiTheme="minorHAnsi" w:hAnsiTheme="minorHAnsi" w:cstheme="minorHAnsi"/>
          <w:bCs/>
          <w:sz w:val="24"/>
          <w:szCs w:val="24"/>
        </w:rPr>
        <w:t xml:space="preserve">for  </w:t>
      </w:r>
      <w:r w:rsidR="00054821">
        <w:rPr>
          <w:rFonts w:asciiTheme="minorHAnsi" w:hAnsiTheme="minorHAnsi" w:cstheme="minorHAnsi"/>
          <w:bCs/>
          <w:sz w:val="24"/>
          <w:szCs w:val="24"/>
          <w:u w:val="single"/>
        </w:rPr>
        <w:tab/>
      </w:r>
      <w:proofErr w:type="gramEnd"/>
      <w:r w:rsidR="00054821">
        <w:rPr>
          <w:rFonts w:asciiTheme="minorHAnsi" w:hAnsiTheme="minorHAnsi" w:cstheme="minorHAnsi"/>
          <w:bCs/>
          <w:sz w:val="24"/>
          <w:szCs w:val="24"/>
          <w:u w:val="single"/>
        </w:rPr>
        <w:tab/>
      </w:r>
      <w:r w:rsidR="007865EA" w:rsidRPr="005A479E">
        <w:rPr>
          <w:rFonts w:asciiTheme="minorHAnsi" w:hAnsiTheme="minorHAnsi" w:cstheme="minorHAnsi"/>
          <w:bCs/>
          <w:sz w:val="24"/>
          <w:szCs w:val="24"/>
          <w:u w:val="single"/>
        </w:rPr>
        <w:tab/>
      </w:r>
      <w:r w:rsidRPr="005A479E">
        <w:rPr>
          <w:rFonts w:asciiTheme="minorHAnsi" w:hAnsiTheme="minorHAnsi" w:cstheme="minorHAnsi"/>
          <w:bCs/>
          <w:sz w:val="24"/>
          <w:szCs w:val="24"/>
        </w:rPr>
        <w:t xml:space="preserve">. </w:t>
      </w:r>
    </w:p>
    <w:p w14:paraId="58CBB5D4" w14:textId="77777777" w:rsidR="00054821" w:rsidRDefault="001970FD" w:rsidP="006168E9">
      <w:pPr>
        <w:pStyle w:val="ListParagraph"/>
        <w:numPr>
          <w:ilvl w:val="2"/>
          <w:numId w:val="10"/>
        </w:numPr>
        <w:rPr>
          <w:rFonts w:asciiTheme="minorHAnsi" w:hAnsiTheme="minorHAnsi" w:cstheme="minorHAnsi"/>
          <w:sz w:val="24"/>
          <w:szCs w:val="24"/>
        </w:rPr>
      </w:pPr>
      <w:r w:rsidRPr="005A479E">
        <w:rPr>
          <w:rFonts w:asciiTheme="minorHAnsi" w:hAnsiTheme="minorHAnsi" w:cstheme="minorHAnsi"/>
          <w:sz w:val="24"/>
          <w:szCs w:val="24"/>
        </w:rPr>
        <w:t xml:space="preserve">Biblical counseling has often been viewed as an optional ministry, but it is </w:t>
      </w:r>
      <w:proofErr w:type="gramStart"/>
      <w:r w:rsidRPr="005A479E">
        <w:rPr>
          <w:rFonts w:asciiTheme="minorHAnsi" w:hAnsiTheme="minorHAnsi" w:cstheme="minorHAnsi"/>
          <w:sz w:val="24"/>
          <w:szCs w:val="24"/>
        </w:rPr>
        <w:t>actually a</w:t>
      </w:r>
      <w:proofErr w:type="gramEnd"/>
      <w:r w:rsidRPr="005A479E">
        <w:rPr>
          <w:rFonts w:asciiTheme="minorHAnsi" w:hAnsiTheme="minorHAnsi" w:cstheme="minorHAnsi"/>
          <w:sz w:val="24"/>
          <w:szCs w:val="24"/>
        </w:rPr>
        <w:t xml:space="preserve"> critical responsibility of the church. Scripture emphasizes that counseling is not optional, but a fundamental expression of love and care for believers, especially those struggling with challenges</w:t>
      </w:r>
      <w:r w:rsidR="003C1248" w:rsidRPr="005A479E">
        <w:rPr>
          <w:rFonts w:asciiTheme="minorHAnsi" w:hAnsiTheme="minorHAnsi" w:cstheme="minorHAnsi"/>
          <w:sz w:val="24"/>
          <w:szCs w:val="24"/>
        </w:rPr>
        <w:t>.</w:t>
      </w:r>
      <w:r w:rsidR="003C1248" w:rsidRPr="005A479E">
        <w:rPr>
          <w:rStyle w:val="FootnoteReference"/>
          <w:rFonts w:asciiTheme="minorHAnsi" w:hAnsiTheme="minorHAnsi" w:cstheme="minorHAnsi"/>
          <w:sz w:val="24"/>
          <w:szCs w:val="24"/>
        </w:rPr>
        <w:footnoteReference w:id="12"/>
      </w:r>
    </w:p>
    <w:p w14:paraId="22504601" w14:textId="4C9059A4" w:rsidR="0098658C" w:rsidRPr="00054821" w:rsidRDefault="007E00CE" w:rsidP="006168E9">
      <w:pPr>
        <w:pStyle w:val="ListParagraph"/>
        <w:numPr>
          <w:ilvl w:val="2"/>
          <w:numId w:val="10"/>
        </w:numPr>
        <w:rPr>
          <w:rFonts w:asciiTheme="minorHAnsi" w:hAnsiTheme="minorHAnsi" w:cstheme="minorHAnsi"/>
          <w:sz w:val="24"/>
          <w:szCs w:val="24"/>
        </w:rPr>
      </w:pPr>
      <w:r w:rsidRPr="00054821">
        <w:rPr>
          <w:rFonts w:asciiTheme="minorHAnsi" w:hAnsiTheme="minorHAnsi" w:cstheme="minorHAnsi"/>
          <w:sz w:val="24"/>
          <w:szCs w:val="24"/>
        </w:rPr>
        <w:t xml:space="preserve">MacArthur &amp; Mack – </w:t>
      </w:r>
      <w:r w:rsidRPr="00054821">
        <w:rPr>
          <w:rFonts w:asciiTheme="minorHAnsi" w:hAnsiTheme="minorHAnsi" w:cstheme="minorHAnsi"/>
          <w:i/>
          <w:iCs/>
          <w:sz w:val="24"/>
          <w:szCs w:val="24"/>
        </w:rPr>
        <w:t>“</w:t>
      </w:r>
      <w:r w:rsidR="0098658C" w:rsidRPr="00054821">
        <w:rPr>
          <w:rFonts w:asciiTheme="minorHAnsi" w:hAnsiTheme="minorHAnsi" w:cstheme="minorHAnsi"/>
          <w:i/>
          <w:iCs/>
          <w:sz w:val="24"/>
          <w:szCs w:val="24"/>
        </w:rPr>
        <w:t>God’s plan for change is not based on one isolated hour each week. It is most effective when carried out within the context of a church’s full range of biblical ministries.</w:t>
      </w:r>
      <w:r w:rsidRPr="00054821">
        <w:rPr>
          <w:rFonts w:asciiTheme="minorHAnsi" w:hAnsiTheme="minorHAnsi" w:cstheme="minorHAnsi"/>
          <w:i/>
          <w:iCs/>
          <w:sz w:val="24"/>
          <w:szCs w:val="24"/>
        </w:rPr>
        <w:t>”</w:t>
      </w:r>
      <w:r w:rsidR="0098658C" w:rsidRPr="005A479E">
        <w:rPr>
          <w:vertAlign w:val="superscript"/>
        </w:rPr>
        <w:footnoteReference w:id="13"/>
      </w:r>
    </w:p>
    <w:p w14:paraId="09BDCAEF" w14:textId="77777777" w:rsidR="00C7186B" w:rsidRPr="00E3466E" w:rsidRDefault="00C7186B" w:rsidP="006168E9">
      <w:pPr>
        <w:pStyle w:val="Heading1"/>
        <w:spacing w:line="240" w:lineRule="auto"/>
        <w:jc w:val="center"/>
        <w:rPr>
          <w:rFonts w:ascii="Times New Roman" w:eastAsia="MS Gothic" w:hAnsi="Times New Roman" w:cs="Times New Roman"/>
          <w:b/>
          <w:color w:val="auto"/>
          <w:sz w:val="24"/>
        </w:rPr>
      </w:pPr>
      <w:r w:rsidRPr="00E3466E">
        <w:rPr>
          <w:rFonts w:ascii="Times New Roman" w:eastAsia="MS Gothic" w:hAnsi="Times New Roman" w:cs="Times New Roman"/>
          <w:b/>
          <w:color w:val="auto"/>
          <w:sz w:val="24"/>
        </w:rPr>
        <w:lastRenderedPageBreak/>
        <w:t>Bibliography</w:t>
      </w:r>
    </w:p>
    <w:p w14:paraId="28FA4F35" w14:textId="77777777" w:rsidR="00C7186B" w:rsidRPr="004218E1" w:rsidRDefault="00C7186B" w:rsidP="006168E9">
      <w:pPr>
        <w:pStyle w:val="BodyTextIndent"/>
      </w:pPr>
      <w:r w:rsidRPr="004218E1">
        <w:t>Association of Certified Biblical Counselors. “How We Define Biblical Counseling.” Association of Certified Biblical Counselors. Accessed January 6, 2026. https://biblicalcounseling.com/about/our-mission/.</w:t>
      </w:r>
    </w:p>
    <w:p w14:paraId="545321B2" w14:textId="77777777" w:rsidR="00C7186B" w:rsidRPr="004218E1" w:rsidRDefault="00C7186B" w:rsidP="006168E9">
      <w:pPr>
        <w:spacing w:before="240"/>
        <w:ind w:hanging="720"/>
        <w:rPr>
          <w:rFonts w:ascii="Times New Roman" w:eastAsia="Calibri" w:hAnsi="Times New Roman" w:cs="Arial"/>
          <w:sz w:val="24"/>
          <w:szCs w:val="22"/>
        </w:rPr>
      </w:pPr>
      <w:r w:rsidRPr="004218E1">
        <w:rPr>
          <w:rFonts w:ascii="Times New Roman" w:eastAsia="Calibri" w:hAnsi="Times New Roman" w:cs="Arial"/>
          <w:sz w:val="24"/>
          <w:szCs w:val="22"/>
        </w:rPr>
        <w:t xml:space="preserve">MacArthur, John F., Jr. </w:t>
      </w:r>
      <w:r w:rsidRPr="004218E1">
        <w:rPr>
          <w:rFonts w:ascii="Times New Roman" w:eastAsia="Calibri" w:hAnsi="Times New Roman" w:cs="Arial"/>
          <w:i/>
          <w:iCs/>
          <w:sz w:val="24"/>
          <w:szCs w:val="22"/>
        </w:rPr>
        <w:t>Ephesians</w:t>
      </w:r>
      <w:r w:rsidRPr="004218E1">
        <w:rPr>
          <w:rFonts w:ascii="Times New Roman" w:eastAsia="Calibri" w:hAnsi="Times New Roman" w:cs="Arial"/>
          <w:sz w:val="24"/>
          <w:szCs w:val="22"/>
        </w:rPr>
        <w:t>. MacArthur New Testament Commentary. Chicago: Moody Press, 1986.</w:t>
      </w:r>
    </w:p>
    <w:p w14:paraId="14407951" w14:textId="77777777" w:rsidR="00C7186B" w:rsidRPr="004218E1" w:rsidRDefault="00C7186B" w:rsidP="006168E9">
      <w:pPr>
        <w:spacing w:before="240"/>
        <w:ind w:hanging="720"/>
        <w:rPr>
          <w:rFonts w:ascii="Times New Roman" w:eastAsia="Calibri" w:hAnsi="Times New Roman" w:cs="Arial"/>
          <w:sz w:val="24"/>
          <w:szCs w:val="22"/>
        </w:rPr>
      </w:pPr>
      <w:r w:rsidRPr="004218E1">
        <w:rPr>
          <w:rFonts w:ascii="Times New Roman" w:eastAsia="Calibri" w:hAnsi="Times New Roman" w:cs="Arial"/>
          <w:sz w:val="24"/>
          <w:szCs w:val="22"/>
        </w:rPr>
        <w:t xml:space="preserve">MacArthur, John F., Jr. </w:t>
      </w:r>
      <w:r w:rsidRPr="004218E1">
        <w:rPr>
          <w:rFonts w:ascii="Times New Roman" w:eastAsia="Calibri" w:hAnsi="Times New Roman" w:cs="Arial"/>
          <w:i/>
          <w:iCs/>
          <w:sz w:val="24"/>
          <w:szCs w:val="22"/>
        </w:rPr>
        <w:t>Counseling: How to Counsel Biblically</w:t>
      </w:r>
      <w:r w:rsidRPr="004218E1">
        <w:rPr>
          <w:rFonts w:ascii="Times New Roman" w:eastAsia="Calibri" w:hAnsi="Times New Roman" w:cs="Arial"/>
          <w:sz w:val="24"/>
          <w:szCs w:val="22"/>
        </w:rPr>
        <w:t>. The MacArthur Pastor's Library. Nashville, TN: Thomas Nelson Publishers, 2005.</w:t>
      </w:r>
    </w:p>
    <w:p w14:paraId="087ACF21" w14:textId="77777777" w:rsidR="00C7186B" w:rsidRPr="004218E1" w:rsidRDefault="00C7186B" w:rsidP="006168E9">
      <w:pPr>
        <w:spacing w:before="240"/>
        <w:ind w:hanging="720"/>
        <w:rPr>
          <w:rFonts w:ascii="Times New Roman" w:eastAsia="Calibri" w:hAnsi="Times New Roman" w:cs="Arial"/>
          <w:sz w:val="24"/>
          <w:szCs w:val="22"/>
        </w:rPr>
      </w:pPr>
      <w:r w:rsidRPr="004218E1">
        <w:rPr>
          <w:rFonts w:ascii="Times New Roman" w:eastAsia="Calibri" w:hAnsi="Times New Roman" w:cs="Arial"/>
          <w:sz w:val="24"/>
          <w:szCs w:val="22"/>
        </w:rPr>
        <w:t xml:space="preserve">MacArthur, John F., Jr., and Wayne A. Mack. </w:t>
      </w:r>
      <w:r w:rsidRPr="004218E1">
        <w:rPr>
          <w:rFonts w:ascii="Times New Roman" w:eastAsia="Calibri" w:hAnsi="Times New Roman" w:cs="Arial"/>
          <w:i/>
          <w:iCs/>
          <w:sz w:val="24"/>
          <w:szCs w:val="22"/>
        </w:rPr>
        <w:t>Introduction to Biblical Counseling: A Basic Guide to the Principles and Practice of Counseling</w:t>
      </w:r>
      <w:r w:rsidRPr="004218E1">
        <w:rPr>
          <w:rFonts w:ascii="Times New Roman" w:eastAsia="Calibri" w:hAnsi="Times New Roman" w:cs="Arial"/>
          <w:sz w:val="24"/>
          <w:szCs w:val="22"/>
        </w:rPr>
        <w:t>. Dallas, TX: Word Publishing, 1994.</w:t>
      </w:r>
    </w:p>
    <w:p w14:paraId="50F4F98B" w14:textId="77777777" w:rsidR="00C7186B" w:rsidRPr="004218E1" w:rsidRDefault="00C7186B" w:rsidP="006168E9">
      <w:pPr>
        <w:spacing w:before="240"/>
        <w:ind w:hanging="720"/>
        <w:rPr>
          <w:rFonts w:ascii="Times New Roman" w:eastAsia="Calibri" w:hAnsi="Times New Roman" w:cs="Arial"/>
          <w:sz w:val="24"/>
          <w:szCs w:val="22"/>
        </w:rPr>
      </w:pPr>
      <w:r w:rsidRPr="004218E1">
        <w:rPr>
          <w:rFonts w:ascii="Times New Roman" w:eastAsia="Calibri" w:hAnsi="Times New Roman" w:cs="Arial"/>
          <w:sz w:val="24"/>
          <w:szCs w:val="22"/>
        </w:rPr>
        <w:t xml:space="preserve">Powlison, D., and J. H. Coe. “Biblical Counseling.” In </w:t>
      </w:r>
      <w:r w:rsidRPr="004218E1">
        <w:rPr>
          <w:rFonts w:ascii="Times New Roman" w:eastAsia="Calibri" w:hAnsi="Times New Roman" w:cs="Arial"/>
          <w:i/>
          <w:iCs/>
          <w:sz w:val="24"/>
          <w:szCs w:val="22"/>
        </w:rPr>
        <w:t>Baker Encyclopedia of Psychology &amp; Counseling</w:t>
      </w:r>
      <w:r w:rsidRPr="004218E1">
        <w:rPr>
          <w:rFonts w:ascii="Times New Roman" w:eastAsia="Calibri" w:hAnsi="Times New Roman" w:cs="Arial"/>
          <w:sz w:val="24"/>
          <w:szCs w:val="22"/>
        </w:rPr>
        <w:t>, edited by David G. Benner and Peter C. Hill, 135. Grand Rapids, MI: Baker Books, 1999.</w:t>
      </w:r>
    </w:p>
    <w:p w14:paraId="611627D4" w14:textId="77777777" w:rsidR="00C7186B" w:rsidRPr="004218E1" w:rsidRDefault="00C7186B" w:rsidP="006168E9">
      <w:pPr>
        <w:spacing w:before="240"/>
        <w:ind w:hanging="720"/>
        <w:rPr>
          <w:rFonts w:ascii="Times New Roman" w:eastAsia="Calibri" w:hAnsi="Times New Roman" w:cs="Arial"/>
          <w:sz w:val="24"/>
          <w:szCs w:val="22"/>
        </w:rPr>
      </w:pPr>
      <w:r w:rsidRPr="004218E1">
        <w:rPr>
          <w:rFonts w:ascii="Times New Roman" w:eastAsia="Calibri" w:hAnsi="Times New Roman" w:cs="Arial"/>
          <w:sz w:val="24"/>
          <w:szCs w:val="22"/>
        </w:rPr>
        <w:t xml:space="preserve">Tripp, Paul David. </w:t>
      </w:r>
      <w:r w:rsidRPr="004218E1">
        <w:rPr>
          <w:rFonts w:ascii="Times New Roman" w:eastAsia="Calibri" w:hAnsi="Times New Roman" w:cs="Arial"/>
          <w:i/>
          <w:iCs/>
          <w:sz w:val="24"/>
          <w:szCs w:val="22"/>
        </w:rPr>
        <w:t>Instruments in the Redeemer’s Hands: People in Need of Change Helping People in Need of Change</w:t>
      </w:r>
      <w:r w:rsidRPr="004218E1">
        <w:rPr>
          <w:rFonts w:ascii="Times New Roman" w:eastAsia="Calibri" w:hAnsi="Times New Roman" w:cs="Arial"/>
          <w:sz w:val="24"/>
          <w:szCs w:val="22"/>
        </w:rPr>
        <w:t>. Resources for Changing Lives. Phillipsburg, NJ: P&amp;R Publishing, 2002.</w:t>
      </w:r>
    </w:p>
    <w:p w14:paraId="2A02E428" w14:textId="77777777" w:rsidR="00C7186B" w:rsidRPr="00C7186B" w:rsidRDefault="00C7186B" w:rsidP="006168E9">
      <w:pPr>
        <w:spacing w:before="240"/>
        <w:ind w:hanging="720"/>
        <w:rPr>
          <w:rFonts w:ascii="Times New Roman" w:eastAsia="Calibri" w:hAnsi="Times New Roman" w:cs="Arial"/>
          <w:color w:val="EE0000"/>
          <w:sz w:val="24"/>
          <w:szCs w:val="22"/>
        </w:rPr>
      </w:pPr>
    </w:p>
    <w:p w14:paraId="1D449E44" w14:textId="77777777" w:rsidR="00C7186B" w:rsidRDefault="00C7186B" w:rsidP="006168E9">
      <w:pPr>
        <w:ind w:left="990"/>
        <w:rPr>
          <w:rFonts w:asciiTheme="minorHAnsi" w:hAnsiTheme="minorHAnsi" w:cstheme="minorHAnsi"/>
          <w:color w:val="00B0F0"/>
          <w:sz w:val="24"/>
          <w:szCs w:val="24"/>
        </w:rPr>
      </w:pPr>
    </w:p>
    <w:p w14:paraId="60B3B67F" w14:textId="77777777" w:rsidR="00C7186B" w:rsidRDefault="00C7186B" w:rsidP="006168E9">
      <w:pPr>
        <w:ind w:left="990"/>
        <w:rPr>
          <w:rFonts w:asciiTheme="minorHAnsi" w:hAnsiTheme="minorHAnsi" w:cstheme="minorHAnsi"/>
          <w:color w:val="00B0F0"/>
          <w:sz w:val="24"/>
          <w:szCs w:val="24"/>
        </w:rPr>
      </w:pPr>
    </w:p>
    <w:sectPr w:rsidR="00C7186B" w:rsidSect="00D71925">
      <w:headerReference w:type="default" r:id="rId9"/>
      <w:pgSz w:w="12240" w:h="15840"/>
      <w:pgMar w:top="86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55A4" w14:textId="77777777" w:rsidR="00A34D51" w:rsidRDefault="00A34D51" w:rsidP="00823068">
      <w:r>
        <w:separator/>
      </w:r>
    </w:p>
  </w:endnote>
  <w:endnote w:type="continuationSeparator" w:id="0">
    <w:p w14:paraId="1C2B4D92" w14:textId="77777777" w:rsidR="00A34D51" w:rsidRDefault="00A34D51" w:rsidP="008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EE1D" w14:textId="77777777" w:rsidR="00A34D51" w:rsidRDefault="00A34D51" w:rsidP="00823068">
      <w:r>
        <w:separator/>
      </w:r>
    </w:p>
  </w:footnote>
  <w:footnote w:type="continuationSeparator" w:id="0">
    <w:p w14:paraId="4F48F0DA" w14:textId="77777777" w:rsidR="00A34D51" w:rsidRDefault="00A34D51" w:rsidP="00823068">
      <w:r>
        <w:continuationSeparator/>
      </w:r>
    </w:p>
  </w:footnote>
  <w:footnote w:id="1">
    <w:p w14:paraId="3C09675A" w14:textId="77777777" w:rsidR="0066650E" w:rsidRDefault="0066650E" w:rsidP="0066650E">
      <w:pPr>
        <w:pStyle w:val="NoSpacing"/>
      </w:pPr>
      <w:r>
        <w:rPr>
          <w:rStyle w:val="FootnoteReference"/>
        </w:rPr>
        <w:footnoteRef/>
      </w:r>
      <w:r>
        <w:t xml:space="preserve"> </w:t>
      </w:r>
      <w:r w:rsidRPr="00B22AEA">
        <w:t>D. Powlison and J. H. Coe, </w:t>
      </w:r>
      <w:r w:rsidRPr="004E6E3C">
        <w:t>“Biblical Counseling,”</w:t>
      </w:r>
      <w:r w:rsidRPr="00B22AEA">
        <w:t> in </w:t>
      </w:r>
      <w:r w:rsidRPr="00B22AEA">
        <w:rPr>
          <w:i/>
          <w:iCs/>
        </w:rPr>
        <w:t>Baker Encyclopedia of Psychology &amp; Counseling</w:t>
      </w:r>
      <w:r w:rsidRPr="00B22AEA">
        <w:t>, ed. David G. Benner and Peter C. Hill (Grand Rapids, MI: Baker Books, 1999), </w:t>
      </w:r>
      <w:r w:rsidRPr="004E6E3C">
        <w:t>135</w:t>
      </w:r>
      <w:r w:rsidRPr="00B22AEA">
        <w:t>.</w:t>
      </w:r>
    </w:p>
  </w:footnote>
  <w:footnote w:id="2">
    <w:p w14:paraId="4FCEC73A" w14:textId="77777777" w:rsidR="0066650E" w:rsidRPr="000866C1" w:rsidRDefault="0066650E" w:rsidP="0066650E">
      <w:pPr>
        <w:pStyle w:val="NoSpacing"/>
        <w:rPr>
          <w:rFonts w:eastAsiaTheme="minorHAnsi"/>
        </w:rPr>
      </w:pPr>
      <w:r>
        <w:rPr>
          <w:rStyle w:val="FootnoteReference"/>
        </w:rPr>
        <w:footnoteRef/>
      </w:r>
      <w:r>
        <w:t xml:space="preserve"> </w:t>
      </w:r>
      <w:r w:rsidRPr="000F50CC">
        <w:rPr>
          <w:rFonts w:eastAsiaTheme="minorHAnsi"/>
        </w:rPr>
        <w:t>Association of Certified Biblical Counselors. “</w:t>
      </w:r>
      <w:r>
        <w:rPr>
          <w:rFonts w:eastAsiaTheme="minorHAnsi"/>
        </w:rPr>
        <w:t>How We Define Biblical Counseling</w:t>
      </w:r>
      <w:r w:rsidRPr="000F50CC">
        <w:rPr>
          <w:rFonts w:eastAsiaTheme="minorHAnsi"/>
        </w:rPr>
        <w:t>.” Association of Certified Biblical Counselors. Accessed January 6, 2026. https://biblicalcounseling.com/about/our-mission/.</w:t>
      </w:r>
    </w:p>
  </w:footnote>
  <w:footnote w:id="3">
    <w:p w14:paraId="199FD1A9" w14:textId="190B5246" w:rsidR="00F95699" w:rsidRPr="006661CC" w:rsidRDefault="00F95699" w:rsidP="006661CC">
      <w:pPr>
        <w:pStyle w:val="NoSpacing"/>
      </w:pPr>
      <w:r w:rsidRPr="006661CC">
        <w:rPr>
          <w:vertAlign w:val="superscript"/>
        </w:rPr>
        <w:footnoteRef/>
      </w:r>
      <w:r w:rsidRPr="006661CC">
        <w:t xml:space="preserve"> Paul David Tripp, </w:t>
      </w:r>
      <w:r w:rsidRPr="006661CC">
        <w:rPr>
          <w:i/>
        </w:rPr>
        <w:t>Instruments in the Redeemer’s Hands: People in Need of Change Helping People in Need of Change</w:t>
      </w:r>
      <w:r w:rsidRPr="006661CC">
        <w:t>, Resources for Changing Lives (P&amp;R Publishing Company, 2002), 319.</w:t>
      </w:r>
    </w:p>
  </w:footnote>
  <w:footnote w:id="4">
    <w:p w14:paraId="397507DB" w14:textId="16A24E09" w:rsidR="00101857" w:rsidRDefault="00101857" w:rsidP="006661CC">
      <w:pPr>
        <w:pStyle w:val="NoSpacing"/>
      </w:pPr>
      <w:r w:rsidRPr="006661CC">
        <w:rPr>
          <w:vertAlign w:val="superscript"/>
        </w:rPr>
        <w:footnoteRef/>
      </w:r>
      <w:r w:rsidRPr="006661CC">
        <w:t xml:space="preserve"> John MacArthur F., Jr and Wayne A. Mack, Master’s College, </w:t>
      </w:r>
      <w:r w:rsidRPr="006661CC">
        <w:rPr>
          <w:i/>
        </w:rPr>
        <w:t>Introduction to Biblical Counseling: Basic Guide to the Principles and Practice of Counseling</w:t>
      </w:r>
      <w:r w:rsidRPr="006661CC">
        <w:t>, Electronic ed. (Dallas</w:t>
      </w:r>
      <w:r>
        <w:t>, TX: Word Pub., 1997), 57.</w:t>
      </w:r>
    </w:p>
  </w:footnote>
  <w:footnote w:id="5">
    <w:p w14:paraId="277AA840" w14:textId="4FD939B3" w:rsidR="000E5372" w:rsidRPr="006661CC" w:rsidRDefault="000E5372" w:rsidP="000E5372">
      <w:pPr>
        <w:pStyle w:val="NoSpacing"/>
      </w:pPr>
      <w:r>
        <w:rPr>
          <w:vertAlign w:val="superscript"/>
        </w:rPr>
        <w:footnoteRef/>
      </w:r>
      <w:r>
        <w:t xml:space="preserve"> </w:t>
      </w:r>
      <w:r w:rsidRPr="006661CC">
        <w:t xml:space="preserve">Tripp, </w:t>
      </w:r>
      <w:r w:rsidRPr="006661CC">
        <w:rPr>
          <w:i/>
        </w:rPr>
        <w:t>Instruments in the Redeemer’s Hands</w:t>
      </w:r>
      <w:r w:rsidRPr="006661CC">
        <w:t>, 319.</w:t>
      </w:r>
    </w:p>
  </w:footnote>
  <w:footnote w:id="6">
    <w:p w14:paraId="4CBE74A3" w14:textId="16818F3D" w:rsidR="003564AD" w:rsidRPr="004D5CB4" w:rsidRDefault="003564AD" w:rsidP="00D806D3">
      <w:pPr>
        <w:pStyle w:val="NoSpacing"/>
        <w:rPr>
          <w:szCs w:val="20"/>
        </w:rPr>
      </w:pPr>
      <w:r w:rsidRPr="004D5CB4">
        <w:rPr>
          <w:rStyle w:val="FootnoteReference"/>
        </w:rPr>
        <w:footnoteRef/>
      </w:r>
      <w:r w:rsidRPr="004D5CB4">
        <w:t xml:space="preserve"> </w:t>
      </w:r>
      <w:r w:rsidR="00D806D3" w:rsidRPr="00D806D3">
        <w:rPr>
          <w:szCs w:val="20"/>
        </w:rPr>
        <w:t>Powlison and Coe, “Biblical Counseling,” 135</w:t>
      </w:r>
    </w:p>
  </w:footnote>
  <w:footnote w:id="7">
    <w:p w14:paraId="18ACD2DD" w14:textId="28FBE064" w:rsidR="00045602" w:rsidRPr="004D5CB4" w:rsidRDefault="00045602" w:rsidP="00460D43">
      <w:pPr>
        <w:pStyle w:val="NoSpacing"/>
      </w:pPr>
      <w:r>
        <w:rPr>
          <w:vertAlign w:val="superscript"/>
        </w:rPr>
        <w:footnoteRef/>
      </w:r>
      <w:r>
        <w:t xml:space="preserve"> </w:t>
      </w:r>
      <w:r w:rsidR="00460D43" w:rsidRPr="00460D43">
        <w:t>MacArthur and Mack, Introduction to Biblical Counseling, 57.</w:t>
      </w:r>
    </w:p>
  </w:footnote>
  <w:footnote w:id="8">
    <w:p w14:paraId="1B2F0784" w14:textId="59666C9E" w:rsidR="00026FA1" w:rsidRPr="005E1FCC" w:rsidRDefault="00026FA1" w:rsidP="003C5D22">
      <w:pPr>
        <w:pStyle w:val="NoSpacing"/>
      </w:pPr>
      <w:r w:rsidRPr="004D5CB4">
        <w:rPr>
          <w:vertAlign w:val="superscript"/>
        </w:rPr>
        <w:footnoteRef/>
      </w:r>
      <w:r w:rsidRPr="004D5CB4">
        <w:t xml:space="preserve"> </w:t>
      </w:r>
      <w:r w:rsidR="00460D43">
        <w:t>Ibid.</w:t>
      </w:r>
      <w:r w:rsidRPr="005E1FCC">
        <w:t xml:space="preserve"> 58.</w:t>
      </w:r>
    </w:p>
  </w:footnote>
  <w:footnote w:id="9">
    <w:p w14:paraId="1BF87A18" w14:textId="135A9623" w:rsidR="005E1FCC" w:rsidRDefault="005E1FCC" w:rsidP="00961A44">
      <w:pPr>
        <w:pStyle w:val="NoSpacing"/>
      </w:pPr>
      <w:r w:rsidRPr="004E6E3C">
        <w:rPr>
          <w:vertAlign w:val="superscript"/>
        </w:rPr>
        <w:footnoteRef/>
      </w:r>
      <w:r w:rsidRPr="004E6E3C">
        <w:t xml:space="preserve"> </w:t>
      </w:r>
      <w:r w:rsidR="00961A44" w:rsidRPr="00961A44">
        <w:t xml:space="preserve">MacArthur and Mack, Introduction to Biblical Counseling, </w:t>
      </w:r>
      <w:r>
        <w:t>297.</w:t>
      </w:r>
    </w:p>
  </w:footnote>
  <w:footnote w:id="10">
    <w:p w14:paraId="2670AB4F" w14:textId="7FCD8F40" w:rsidR="005E1FCC" w:rsidRPr="004E6E3C" w:rsidRDefault="005E1FCC" w:rsidP="005E1FCC">
      <w:pPr>
        <w:pStyle w:val="NoSpacing"/>
        <w:rPr>
          <w:rFonts w:eastAsiaTheme="minorHAnsi"/>
        </w:rPr>
      </w:pPr>
      <w:r>
        <w:rPr>
          <w:rStyle w:val="FootnoteReference"/>
        </w:rPr>
        <w:footnoteRef/>
      </w:r>
      <w:r>
        <w:t xml:space="preserve"> </w:t>
      </w:r>
      <w:r w:rsidR="00961A44" w:rsidRPr="000F50CC">
        <w:rPr>
          <w:rFonts w:eastAsiaTheme="minorHAnsi"/>
        </w:rPr>
        <w:t>Association of Certified Biblical Counselors. “</w:t>
      </w:r>
      <w:r w:rsidR="00961A44">
        <w:rPr>
          <w:rFonts w:eastAsiaTheme="minorHAnsi"/>
        </w:rPr>
        <w:t>How We Define Biblical Counseling</w:t>
      </w:r>
      <w:r w:rsidR="00961A44" w:rsidRPr="000F50CC">
        <w:rPr>
          <w:rFonts w:eastAsiaTheme="minorHAnsi"/>
        </w:rPr>
        <w:t>.” Association of Certified Biblical Counselors. Accessed January 6, 2026. https://biblicalcounseling.com/about/our-mission/.</w:t>
      </w:r>
    </w:p>
  </w:footnote>
  <w:footnote w:id="11">
    <w:p w14:paraId="0FDE1C39" w14:textId="3FAB6642" w:rsidR="00FB5DB5" w:rsidRDefault="00FB5DB5" w:rsidP="00054821">
      <w:pPr>
        <w:pStyle w:val="NoSpacing"/>
        <w:spacing w:after="0" w:line="276" w:lineRule="auto"/>
      </w:pPr>
      <w:r w:rsidRPr="005E1FCC">
        <w:rPr>
          <w:vertAlign w:val="superscript"/>
        </w:rPr>
        <w:footnoteRef/>
      </w:r>
      <w:r w:rsidRPr="005E1FCC">
        <w:t xml:space="preserve"> </w:t>
      </w:r>
      <w:r w:rsidR="00050F3E" w:rsidRPr="00050F3E">
        <w:t>MacArthur and Mack, Introduction to Biblical Counseling, 5</w:t>
      </w:r>
      <w:r w:rsidR="00050F3E">
        <w:t>8.</w:t>
      </w:r>
    </w:p>
  </w:footnote>
  <w:footnote w:id="12">
    <w:p w14:paraId="7E41C05D" w14:textId="2B3C56FC" w:rsidR="003C1248" w:rsidRDefault="003C1248" w:rsidP="00054821">
      <w:pPr>
        <w:pStyle w:val="NoSpacing"/>
        <w:spacing w:after="0"/>
      </w:pPr>
      <w:r>
        <w:rPr>
          <w:rStyle w:val="FootnoteReference"/>
        </w:rPr>
        <w:footnoteRef/>
      </w:r>
      <w:r>
        <w:t xml:space="preserve"> </w:t>
      </w:r>
      <w:r w:rsidRPr="003C1248">
        <w:t>John F. MacArthur Jr., </w:t>
      </w:r>
      <w:r w:rsidRPr="00FA7FA6">
        <w:rPr>
          <w:i/>
          <w:iCs/>
        </w:rPr>
        <w:t>MacArthur Pastor’s Library on Counseling</w:t>
      </w:r>
      <w:r w:rsidRPr="003C1248">
        <w:t> (Nashville, TN: Thomas Nelson Publishers, 2005), </w:t>
      </w:r>
      <w:r w:rsidRPr="00FA7FA6">
        <w:t>222</w:t>
      </w:r>
      <w:r w:rsidRPr="003C1248">
        <w:t>.</w:t>
      </w:r>
    </w:p>
  </w:footnote>
  <w:footnote w:id="13">
    <w:p w14:paraId="000FFD62" w14:textId="2FDA2A5A" w:rsidR="0098658C" w:rsidRPr="00BC3F75" w:rsidRDefault="0098658C" w:rsidP="00054821">
      <w:pPr>
        <w:pStyle w:val="NoSpacing"/>
        <w:spacing w:line="276" w:lineRule="auto"/>
      </w:pPr>
      <w:r w:rsidRPr="00BC3F75">
        <w:rPr>
          <w:vertAlign w:val="superscript"/>
        </w:rPr>
        <w:footnoteRef/>
      </w:r>
      <w:r w:rsidRPr="00BC3F75">
        <w:t xml:space="preserve"> </w:t>
      </w:r>
      <w:r w:rsidR="00050F3E" w:rsidRPr="00050F3E">
        <w:t xml:space="preserve">MacArthur and Mack, Introduction to Biblical Counseling, </w:t>
      </w:r>
      <w:r w:rsidRPr="00BC3F75">
        <w:t>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70076"/>
      <w:docPartObj>
        <w:docPartGallery w:val="Page Numbers (Top of Page)"/>
        <w:docPartUnique/>
      </w:docPartObj>
    </w:sdtPr>
    <w:sdtEndPr>
      <w:rPr>
        <w:color w:val="7F7F7F" w:themeColor="background1" w:themeShade="7F"/>
        <w:spacing w:val="60"/>
      </w:rPr>
    </w:sdtEndPr>
    <w:sdtContent>
      <w:p w14:paraId="006825A8" w14:textId="43EB13B4" w:rsidR="00470B9F" w:rsidRDefault="00470B9F" w:rsidP="003A1D85">
        <w:pPr>
          <w:pStyle w:val="Header"/>
          <w:pBdr>
            <w:bottom w:val="single" w:sz="4" w:space="1" w:color="D9D9D9" w:themeColor="background1" w:themeShade="D9"/>
          </w:pBdr>
          <w:ind w:left="0"/>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EB8F16" w14:textId="77777777" w:rsidR="00823068" w:rsidRDefault="00823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84F"/>
    <w:multiLevelType w:val="hybridMultilevel"/>
    <w:tmpl w:val="DE7E0A56"/>
    <w:lvl w:ilvl="0" w:tplc="04090001">
      <w:start w:val="1"/>
      <w:numFmt w:val="bullet"/>
      <w:lvlText w:val=""/>
      <w:lvlJc w:val="left"/>
      <w:pPr>
        <w:ind w:left="720" w:hanging="360"/>
      </w:pPr>
      <w:rPr>
        <w:rFonts w:ascii="Symbol" w:hAnsi="Symbol" w:hint="default"/>
        <w:b/>
        <w:bCs/>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196B"/>
    <w:multiLevelType w:val="hybridMultilevel"/>
    <w:tmpl w:val="B386C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93072E"/>
    <w:multiLevelType w:val="hybridMultilevel"/>
    <w:tmpl w:val="8200AE58"/>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8A348DE"/>
    <w:multiLevelType w:val="hybridMultilevel"/>
    <w:tmpl w:val="ADAC3B3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E163F76"/>
    <w:multiLevelType w:val="hybridMultilevel"/>
    <w:tmpl w:val="B91A99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C010CF"/>
    <w:multiLevelType w:val="hybridMultilevel"/>
    <w:tmpl w:val="EAC63A18"/>
    <w:lvl w:ilvl="0" w:tplc="AB241310">
      <w:start w:val="1"/>
      <w:numFmt w:val="decimal"/>
      <w:lvlText w:val="%1."/>
      <w:lvlJc w:val="left"/>
      <w:pPr>
        <w:ind w:left="360" w:hanging="360"/>
      </w:pPr>
      <w:rPr>
        <w:b/>
        <w:bCs w:val="0"/>
      </w:rPr>
    </w:lvl>
    <w:lvl w:ilvl="1" w:tplc="99968D56">
      <w:start w:val="1"/>
      <w:numFmt w:val="lowerLetter"/>
      <w:lvlText w:val="%2."/>
      <w:lvlJc w:val="left"/>
      <w:pPr>
        <w:ind w:left="1080" w:hanging="360"/>
      </w:pPr>
      <w:rPr>
        <w:b/>
        <w:bCs w:val="0"/>
      </w:rPr>
    </w:lvl>
    <w:lvl w:ilvl="2" w:tplc="046A99C8">
      <w:start w:val="1"/>
      <w:numFmt w:val="lowerRoman"/>
      <w:lvlText w:val="%3."/>
      <w:lvlJc w:val="right"/>
      <w:pPr>
        <w:ind w:left="1800" w:hanging="180"/>
      </w:pPr>
      <w:rPr>
        <w:b/>
        <w:bCs w:val="0"/>
      </w:rPr>
    </w:lvl>
    <w:lvl w:ilvl="3" w:tplc="0FB61EB8">
      <w:start w:val="1"/>
      <w:numFmt w:val="decimal"/>
      <w:lvlText w:val="%4."/>
      <w:lvlJc w:val="left"/>
      <w:pPr>
        <w:ind w:left="2520" w:hanging="360"/>
      </w:pPr>
      <w:rPr>
        <w:b/>
        <w:b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99215B"/>
    <w:multiLevelType w:val="hybridMultilevel"/>
    <w:tmpl w:val="070E1BBC"/>
    <w:lvl w:ilvl="0" w:tplc="04090001">
      <w:start w:val="1"/>
      <w:numFmt w:val="bullet"/>
      <w:lvlText w:val=""/>
      <w:lvlJc w:val="left"/>
      <w:pPr>
        <w:ind w:left="2880" w:hanging="360"/>
      </w:pPr>
      <w:rPr>
        <w:rFonts w:ascii="Symbol" w:hAnsi="Symbol" w:hint="default"/>
        <w:b/>
        <w:bCs/>
        <w:i w:val="0"/>
        <w:iCs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B4E706F"/>
    <w:multiLevelType w:val="hybridMultilevel"/>
    <w:tmpl w:val="0E0A0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62C53"/>
    <w:multiLevelType w:val="hybridMultilevel"/>
    <w:tmpl w:val="74F8E65C"/>
    <w:lvl w:ilvl="0" w:tplc="35881A6E">
      <w:start w:val="1"/>
      <w:numFmt w:val="upperRoman"/>
      <w:lvlText w:val="%1."/>
      <w:lvlJc w:val="right"/>
      <w:pPr>
        <w:ind w:left="360" w:hanging="216"/>
      </w:pPr>
      <w:rPr>
        <w:rFonts w:hint="default"/>
        <w:b/>
        <w:bCs w:val="0"/>
      </w:rPr>
    </w:lvl>
    <w:lvl w:ilvl="1" w:tplc="C214079E">
      <w:start w:val="1"/>
      <w:numFmt w:val="upperLetter"/>
      <w:lvlText w:val="%2."/>
      <w:lvlJc w:val="left"/>
      <w:pPr>
        <w:ind w:left="720" w:hanging="360"/>
      </w:pPr>
      <w:rPr>
        <w:b/>
        <w:bCs/>
        <w:color w:val="auto"/>
      </w:rPr>
    </w:lvl>
    <w:lvl w:ilvl="2" w:tplc="8E3C25D2">
      <w:start w:val="1"/>
      <w:numFmt w:val="decimal"/>
      <w:lvlText w:val="%3."/>
      <w:lvlJc w:val="left"/>
      <w:pPr>
        <w:ind w:left="1350" w:hanging="360"/>
      </w:pPr>
      <w:rPr>
        <w:b/>
        <w:bCs/>
        <w:color w:val="auto"/>
      </w:rPr>
    </w:lvl>
    <w:lvl w:ilvl="3" w:tplc="CDEC82CE">
      <w:start w:val="1"/>
      <w:numFmt w:val="lowerLetter"/>
      <w:lvlText w:val="%4."/>
      <w:lvlJc w:val="left"/>
      <w:pPr>
        <w:ind w:left="1980" w:hanging="360"/>
      </w:pPr>
      <w:rPr>
        <w:b/>
        <w:bCs/>
      </w:rPr>
    </w:lvl>
    <w:lvl w:ilvl="4" w:tplc="74041CE6">
      <w:start w:val="1"/>
      <w:numFmt w:val="lowerRoman"/>
      <w:lvlText w:val="%5."/>
      <w:lvlJc w:val="right"/>
      <w:pPr>
        <w:ind w:left="2448" w:hanging="144"/>
      </w:pPr>
      <w:rPr>
        <w:rFonts w:hint="default"/>
        <w:b/>
        <w:bCs/>
        <w:i w:val="0"/>
        <w:iCs/>
        <w:color w:val="auto"/>
      </w:rPr>
    </w:lvl>
    <w:lvl w:ilvl="5" w:tplc="1CC86EA0">
      <w:start w:val="1"/>
      <w:numFmt w:val="lowerLetter"/>
      <w:lvlText w:val="%6)"/>
      <w:lvlJc w:val="left"/>
      <w:pPr>
        <w:ind w:left="3240" w:hanging="360"/>
      </w:pPr>
      <w:rPr>
        <w:b/>
        <w:bCs/>
      </w:r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242ED9"/>
    <w:multiLevelType w:val="hybridMultilevel"/>
    <w:tmpl w:val="176625A6"/>
    <w:lvl w:ilvl="0" w:tplc="04090001">
      <w:start w:val="1"/>
      <w:numFmt w:val="bullet"/>
      <w:lvlText w:val=""/>
      <w:lvlJc w:val="left"/>
      <w:pPr>
        <w:ind w:left="2160" w:hanging="360"/>
      </w:pPr>
      <w:rPr>
        <w:rFonts w:ascii="Symbol" w:hAnsi="Symbol" w:hint="default"/>
        <w:b/>
        <w:bCs/>
        <w:i w:val="0"/>
        <w:iCs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6AED56B5"/>
    <w:multiLevelType w:val="hybridMultilevel"/>
    <w:tmpl w:val="7D6E68B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9CE3603"/>
    <w:multiLevelType w:val="hybridMultilevel"/>
    <w:tmpl w:val="3D7412C6"/>
    <w:lvl w:ilvl="0" w:tplc="FFFFFFFF">
      <w:start w:val="1"/>
      <w:numFmt w:val="decimal"/>
      <w:lvlText w:val="%1."/>
      <w:lvlJc w:val="left"/>
      <w:pPr>
        <w:ind w:left="360" w:hanging="360"/>
      </w:pPr>
      <w:rPr>
        <w:b/>
      </w:rPr>
    </w:lvl>
    <w:lvl w:ilvl="1" w:tplc="939429B0">
      <w:start w:val="1"/>
      <w:numFmt w:val="upperLetter"/>
      <w:lvlText w:val="%2."/>
      <w:lvlJc w:val="left"/>
      <w:pPr>
        <w:ind w:left="1080" w:hanging="360"/>
      </w:pPr>
      <w:rPr>
        <w:b/>
        <w:bCs/>
      </w:rPr>
    </w:lvl>
    <w:lvl w:ilvl="2" w:tplc="FFFFFFFF">
      <w:start w:val="1"/>
      <w:numFmt w:val="decimal"/>
      <w:lvlText w:val="%3)"/>
      <w:lvlJc w:val="left"/>
      <w:pPr>
        <w:ind w:left="1710" w:hanging="360"/>
      </w:pPr>
      <w:rPr>
        <w:rFonts w:hint="default"/>
        <w:b/>
        <w:i w:val="0"/>
      </w:rPr>
    </w:lvl>
    <w:lvl w:ilvl="3" w:tplc="F93E6A0C">
      <w:start w:val="1"/>
      <w:numFmt w:val="lowerLetter"/>
      <w:lvlText w:val="%4."/>
      <w:lvlJc w:val="left"/>
      <w:pPr>
        <w:ind w:left="2520" w:hanging="360"/>
      </w:pPr>
      <w:rPr>
        <w:rFonts w:ascii="Bookman Old Style" w:hAnsi="Bookman Old Style" w:hint="default"/>
        <w:b/>
        <w:sz w:val="26"/>
        <w:szCs w:val="26"/>
      </w:rPr>
    </w:lvl>
    <w:lvl w:ilvl="4" w:tplc="2CE82E9E">
      <w:start w:val="1"/>
      <w:numFmt w:val="decimal"/>
      <w:lvlText w:val="%5."/>
      <w:lvlJc w:val="left"/>
      <w:pPr>
        <w:ind w:left="3240" w:hanging="360"/>
      </w:pPr>
      <w:rPr>
        <w:b/>
        <w:bCs w:val="0"/>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2018107">
    <w:abstractNumId w:val="11"/>
  </w:num>
  <w:num w:numId="2" w16cid:durableId="1982884812">
    <w:abstractNumId w:val="5"/>
  </w:num>
  <w:num w:numId="3" w16cid:durableId="731200410">
    <w:abstractNumId w:val="6"/>
  </w:num>
  <w:num w:numId="4" w16cid:durableId="2044360372">
    <w:abstractNumId w:val="9"/>
  </w:num>
  <w:num w:numId="5" w16cid:durableId="605816666">
    <w:abstractNumId w:val="2"/>
  </w:num>
  <w:num w:numId="6" w16cid:durableId="953638441">
    <w:abstractNumId w:val="1"/>
  </w:num>
  <w:num w:numId="7" w16cid:durableId="1891304759">
    <w:abstractNumId w:val="4"/>
  </w:num>
  <w:num w:numId="8" w16cid:durableId="1802846005">
    <w:abstractNumId w:val="3"/>
  </w:num>
  <w:num w:numId="9" w16cid:durableId="189225686">
    <w:abstractNumId w:val="0"/>
  </w:num>
  <w:num w:numId="10" w16cid:durableId="1558664573">
    <w:abstractNumId w:val="8"/>
  </w:num>
  <w:num w:numId="11" w16cid:durableId="921640288">
    <w:abstractNumId w:val="7"/>
  </w:num>
  <w:num w:numId="12" w16cid:durableId="8314074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C1"/>
    <w:rsid w:val="0000493E"/>
    <w:rsid w:val="00005A56"/>
    <w:rsid w:val="000149E0"/>
    <w:rsid w:val="00020B4C"/>
    <w:rsid w:val="000244E3"/>
    <w:rsid w:val="00026FA1"/>
    <w:rsid w:val="000314EF"/>
    <w:rsid w:val="00043D71"/>
    <w:rsid w:val="00045602"/>
    <w:rsid w:val="00050F3E"/>
    <w:rsid w:val="000533DE"/>
    <w:rsid w:val="000536B3"/>
    <w:rsid w:val="00054821"/>
    <w:rsid w:val="00057241"/>
    <w:rsid w:val="000674F3"/>
    <w:rsid w:val="000704DF"/>
    <w:rsid w:val="00076FFF"/>
    <w:rsid w:val="00082973"/>
    <w:rsid w:val="000842AB"/>
    <w:rsid w:val="000866C1"/>
    <w:rsid w:val="00096FC6"/>
    <w:rsid w:val="000A0A1D"/>
    <w:rsid w:val="000A0A45"/>
    <w:rsid w:val="000A194C"/>
    <w:rsid w:val="000A5CC0"/>
    <w:rsid w:val="000B23DB"/>
    <w:rsid w:val="000B4BED"/>
    <w:rsid w:val="000B7FFB"/>
    <w:rsid w:val="000C1C09"/>
    <w:rsid w:val="000C1E79"/>
    <w:rsid w:val="000C7C0A"/>
    <w:rsid w:val="000D27F3"/>
    <w:rsid w:val="000D353B"/>
    <w:rsid w:val="000E0BC3"/>
    <w:rsid w:val="000E13CD"/>
    <w:rsid w:val="000E532A"/>
    <w:rsid w:val="000E5372"/>
    <w:rsid w:val="000E71A3"/>
    <w:rsid w:val="000F0488"/>
    <w:rsid w:val="000F341F"/>
    <w:rsid w:val="000F4324"/>
    <w:rsid w:val="000F50CC"/>
    <w:rsid w:val="000F7EF5"/>
    <w:rsid w:val="00101857"/>
    <w:rsid w:val="00102B7A"/>
    <w:rsid w:val="00116D58"/>
    <w:rsid w:val="00116F2F"/>
    <w:rsid w:val="00117D74"/>
    <w:rsid w:val="00130BF0"/>
    <w:rsid w:val="00144880"/>
    <w:rsid w:val="001467B4"/>
    <w:rsid w:val="0015168E"/>
    <w:rsid w:val="0015343F"/>
    <w:rsid w:val="00162477"/>
    <w:rsid w:val="00167A37"/>
    <w:rsid w:val="00172943"/>
    <w:rsid w:val="00177F64"/>
    <w:rsid w:val="00184CA3"/>
    <w:rsid w:val="00185D5E"/>
    <w:rsid w:val="001928A0"/>
    <w:rsid w:val="001970FD"/>
    <w:rsid w:val="001A2F1C"/>
    <w:rsid w:val="001A6E43"/>
    <w:rsid w:val="001B278A"/>
    <w:rsid w:val="001B3586"/>
    <w:rsid w:val="001B603A"/>
    <w:rsid w:val="001C7F99"/>
    <w:rsid w:val="001D5127"/>
    <w:rsid w:val="001E0D58"/>
    <w:rsid w:val="001E594D"/>
    <w:rsid w:val="001E63CD"/>
    <w:rsid w:val="001E6C44"/>
    <w:rsid w:val="001E70A7"/>
    <w:rsid w:val="001E7845"/>
    <w:rsid w:val="001E79D1"/>
    <w:rsid w:val="001F3E18"/>
    <w:rsid w:val="001F410E"/>
    <w:rsid w:val="001F4EDE"/>
    <w:rsid w:val="00211A82"/>
    <w:rsid w:val="00211DC0"/>
    <w:rsid w:val="002136A1"/>
    <w:rsid w:val="0022121A"/>
    <w:rsid w:val="00222330"/>
    <w:rsid w:val="002263E0"/>
    <w:rsid w:val="002264A3"/>
    <w:rsid w:val="00231CFC"/>
    <w:rsid w:val="00234CDC"/>
    <w:rsid w:val="0023529F"/>
    <w:rsid w:val="00235976"/>
    <w:rsid w:val="0024581C"/>
    <w:rsid w:val="002611AB"/>
    <w:rsid w:val="002631CC"/>
    <w:rsid w:val="00264AA4"/>
    <w:rsid w:val="00265AD0"/>
    <w:rsid w:val="0027326F"/>
    <w:rsid w:val="00274C6D"/>
    <w:rsid w:val="002752AC"/>
    <w:rsid w:val="00277F26"/>
    <w:rsid w:val="00285806"/>
    <w:rsid w:val="0029024B"/>
    <w:rsid w:val="00295559"/>
    <w:rsid w:val="002A0BD7"/>
    <w:rsid w:val="002A2419"/>
    <w:rsid w:val="002B6AB6"/>
    <w:rsid w:val="002B6ABC"/>
    <w:rsid w:val="002C20DE"/>
    <w:rsid w:val="002C6649"/>
    <w:rsid w:val="002D55B4"/>
    <w:rsid w:val="002D6F12"/>
    <w:rsid w:val="002E5161"/>
    <w:rsid w:val="002E7762"/>
    <w:rsid w:val="002F4DCC"/>
    <w:rsid w:val="002F67DE"/>
    <w:rsid w:val="002F7828"/>
    <w:rsid w:val="00306A44"/>
    <w:rsid w:val="00312170"/>
    <w:rsid w:val="00317254"/>
    <w:rsid w:val="003201BD"/>
    <w:rsid w:val="00320B6F"/>
    <w:rsid w:val="00322428"/>
    <w:rsid w:val="0032494F"/>
    <w:rsid w:val="00326855"/>
    <w:rsid w:val="00335D1B"/>
    <w:rsid w:val="00336A97"/>
    <w:rsid w:val="00340C0A"/>
    <w:rsid w:val="00340F81"/>
    <w:rsid w:val="00344A83"/>
    <w:rsid w:val="00347A3F"/>
    <w:rsid w:val="003503BD"/>
    <w:rsid w:val="003564AD"/>
    <w:rsid w:val="00367D7D"/>
    <w:rsid w:val="003735B0"/>
    <w:rsid w:val="0037369D"/>
    <w:rsid w:val="00380B16"/>
    <w:rsid w:val="003829EE"/>
    <w:rsid w:val="00382F65"/>
    <w:rsid w:val="00393379"/>
    <w:rsid w:val="00394598"/>
    <w:rsid w:val="003A1D85"/>
    <w:rsid w:val="003C1248"/>
    <w:rsid w:val="003C127F"/>
    <w:rsid w:val="003C43AF"/>
    <w:rsid w:val="003C5D22"/>
    <w:rsid w:val="003D11F8"/>
    <w:rsid w:val="003D1EA3"/>
    <w:rsid w:val="00401677"/>
    <w:rsid w:val="0040459E"/>
    <w:rsid w:val="004048FA"/>
    <w:rsid w:val="004051B1"/>
    <w:rsid w:val="00410D2A"/>
    <w:rsid w:val="00411616"/>
    <w:rsid w:val="00412D07"/>
    <w:rsid w:val="00414077"/>
    <w:rsid w:val="00416EBA"/>
    <w:rsid w:val="00417A88"/>
    <w:rsid w:val="00420301"/>
    <w:rsid w:val="00420E43"/>
    <w:rsid w:val="004218E1"/>
    <w:rsid w:val="004260EC"/>
    <w:rsid w:val="0043287B"/>
    <w:rsid w:val="00435F69"/>
    <w:rsid w:val="00436116"/>
    <w:rsid w:val="004429D2"/>
    <w:rsid w:val="00447E9A"/>
    <w:rsid w:val="004545FD"/>
    <w:rsid w:val="00455F41"/>
    <w:rsid w:val="00456CFC"/>
    <w:rsid w:val="00460D43"/>
    <w:rsid w:val="00461261"/>
    <w:rsid w:val="00464BD5"/>
    <w:rsid w:val="00470B9F"/>
    <w:rsid w:val="00474F4E"/>
    <w:rsid w:val="00476C0E"/>
    <w:rsid w:val="0048130E"/>
    <w:rsid w:val="004839BA"/>
    <w:rsid w:val="004842AD"/>
    <w:rsid w:val="00487040"/>
    <w:rsid w:val="00492603"/>
    <w:rsid w:val="00495FF1"/>
    <w:rsid w:val="004A21E4"/>
    <w:rsid w:val="004A3D52"/>
    <w:rsid w:val="004A4FD8"/>
    <w:rsid w:val="004A6349"/>
    <w:rsid w:val="004B4B58"/>
    <w:rsid w:val="004C11EE"/>
    <w:rsid w:val="004C69D0"/>
    <w:rsid w:val="004D0591"/>
    <w:rsid w:val="004D2AA1"/>
    <w:rsid w:val="004D5CB4"/>
    <w:rsid w:val="004D78D4"/>
    <w:rsid w:val="004E1AE0"/>
    <w:rsid w:val="004E2F6B"/>
    <w:rsid w:val="004E6E3C"/>
    <w:rsid w:val="004E76F4"/>
    <w:rsid w:val="004F0344"/>
    <w:rsid w:val="004F7BC1"/>
    <w:rsid w:val="00501BE1"/>
    <w:rsid w:val="00506BD8"/>
    <w:rsid w:val="00511043"/>
    <w:rsid w:val="00515932"/>
    <w:rsid w:val="00515C64"/>
    <w:rsid w:val="00515FEB"/>
    <w:rsid w:val="00516211"/>
    <w:rsid w:val="00520EDC"/>
    <w:rsid w:val="005257CE"/>
    <w:rsid w:val="0052720B"/>
    <w:rsid w:val="00535D3C"/>
    <w:rsid w:val="00541F19"/>
    <w:rsid w:val="00556D20"/>
    <w:rsid w:val="0055716E"/>
    <w:rsid w:val="00557CAA"/>
    <w:rsid w:val="005608FE"/>
    <w:rsid w:val="00561F40"/>
    <w:rsid w:val="00567AFB"/>
    <w:rsid w:val="00570F30"/>
    <w:rsid w:val="00583A30"/>
    <w:rsid w:val="005847CB"/>
    <w:rsid w:val="00593ACB"/>
    <w:rsid w:val="00597E7B"/>
    <w:rsid w:val="005A479E"/>
    <w:rsid w:val="005A4A17"/>
    <w:rsid w:val="005A4F7E"/>
    <w:rsid w:val="005A7BA5"/>
    <w:rsid w:val="005C442D"/>
    <w:rsid w:val="005C73C7"/>
    <w:rsid w:val="005D5CA0"/>
    <w:rsid w:val="005E10F0"/>
    <w:rsid w:val="005E1FCC"/>
    <w:rsid w:val="005E7B74"/>
    <w:rsid w:val="00600631"/>
    <w:rsid w:val="00606FDA"/>
    <w:rsid w:val="006072CB"/>
    <w:rsid w:val="00610802"/>
    <w:rsid w:val="006134A8"/>
    <w:rsid w:val="006168E9"/>
    <w:rsid w:val="00623618"/>
    <w:rsid w:val="006248F6"/>
    <w:rsid w:val="0062511B"/>
    <w:rsid w:val="006302B3"/>
    <w:rsid w:val="0066431B"/>
    <w:rsid w:val="00666105"/>
    <w:rsid w:val="006661CC"/>
    <w:rsid w:val="0066650E"/>
    <w:rsid w:val="00670038"/>
    <w:rsid w:val="00670767"/>
    <w:rsid w:val="00672782"/>
    <w:rsid w:val="00673BF9"/>
    <w:rsid w:val="00674EDB"/>
    <w:rsid w:val="00675859"/>
    <w:rsid w:val="006811A7"/>
    <w:rsid w:val="006865D3"/>
    <w:rsid w:val="006869F6"/>
    <w:rsid w:val="00693CC9"/>
    <w:rsid w:val="00695911"/>
    <w:rsid w:val="006B2B17"/>
    <w:rsid w:val="006B306A"/>
    <w:rsid w:val="006B68E5"/>
    <w:rsid w:val="006C4564"/>
    <w:rsid w:val="006D63BD"/>
    <w:rsid w:val="006E09A7"/>
    <w:rsid w:val="006E16C1"/>
    <w:rsid w:val="006E4162"/>
    <w:rsid w:val="006E6694"/>
    <w:rsid w:val="006E7FA8"/>
    <w:rsid w:val="0070112A"/>
    <w:rsid w:val="0070496D"/>
    <w:rsid w:val="00704D25"/>
    <w:rsid w:val="00706A5B"/>
    <w:rsid w:val="00714706"/>
    <w:rsid w:val="007207BE"/>
    <w:rsid w:val="007215A8"/>
    <w:rsid w:val="00722705"/>
    <w:rsid w:val="00724E07"/>
    <w:rsid w:val="00732B3C"/>
    <w:rsid w:val="0073412F"/>
    <w:rsid w:val="0074706B"/>
    <w:rsid w:val="00747E2B"/>
    <w:rsid w:val="00750F46"/>
    <w:rsid w:val="007516F0"/>
    <w:rsid w:val="00761F7B"/>
    <w:rsid w:val="00765CD4"/>
    <w:rsid w:val="00765DCA"/>
    <w:rsid w:val="00774CB9"/>
    <w:rsid w:val="007865EA"/>
    <w:rsid w:val="007930E2"/>
    <w:rsid w:val="00796CAE"/>
    <w:rsid w:val="007A26F4"/>
    <w:rsid w:val="007B29C1"/>
    <w:rsid w:val="007D18E8"/>
    <w:rsid w:val="007D473B"/>
    <w:rsid w:val="007D78DF"/>
    <w:rsid w:val="007D7A38"/>
    <w:rsid w:val="007E00CE"/>
    <w:rsid w:val="007F0BC8"/>
    <w:rsid w:val="007F1D40"/>
    <w:rsid w:val="007F4EE7"/>
    <w:rsid w:val="007F5C64"/>
    <w:rsid w:val="00803391"/>
    <w:rsid w:val="00806811"/>
    <w:rsid w:val="00823068"/>
    <w:rsid w:val="0083388E"/>
    <w:rsid w:val="00836505"/>
    <w:rsid w:val="008437C9"/>
    <w:rsid w:val="008466EB"/>
    <w:rsid w:val="00855652"/>
    <w:rsid w:val="00862D65"/>
    <w:rsid w:val="00867A84"/>
    <w:rsid w:val="00872BD8"/>
    <w:rsid w:val="008743AF"/>
    <w:rsid w:val="0087617A"/>
    <w:rsid w:val="008851F0"/>
    <w:rsid w:val="008903DF"/>
    <w:rsid w:val="008926A6"/>
    <w:rsid w:val="008941AA"/>
    <w:rsid w:val="0089733F"/>
    <w:rsid w:val="008A53A9"/>
    <w:rsid w:val="008B202F"/>
    <w:rsid w:val="008B2225"/>
    <w:rsid w:val="008B771B"/>
    <w:rsid w:val="008C37F7"/>
    <w:rsid w:val="008D506F"/>
    <w:rsid w:val="008D5913"/>
    <w:rsid w:val="008D5BCC"/>
    <w:rsid w:val="008D6E23"/>
    <w:rsid w:val="008E1619"/>
    <w:rsid w:val="008F4362"/>
    <w:rsid w:val="00905E76"/>
    <w:rsid w:val="0090602B"/>
    <w:rsid w:val="0091659C"/>
    <w:rsid w:val="009225FB"/>
    <w:rsid w:val="00925F0E"/>
    <w:rsid w:val="00926C90"/>
    <w:rsid w:val="009468D9"/>
    <w:rsid w:val="00952D63"/>
    <w:rsid w:val="00954F12"/>
    <w:rsid w:val="00955105"/>
    <w:rsid w:val="00960B15"/>
    <w:rsid w:val="00961A44"/>
    <w:rsid w:val="00965BEF"/>
    <w:rsid w:val="00971691"/>
    <w:rsid w:val="00973B3D"/>
    <w:rsid w:val="00974185"/>
    <w:rsid w:val="0098012B"/>
    <w:rsid w:val="009807A2"/>
    <w:rsid w:val="00982705"/>
    <w:rsid w:val="0098658C"/>
    <w:rsid w:val="009878F6"/>
    <w:rsid w:val="00993C8A"/>
    <w:rsid w:val="009A11E8"/>
    <w:rsid w:val="009B5AEF"/>
    <w:rsid w:val="009C3C9B"/>
    <w:rsid w:val="009D3421"/>
    <w:rsid w:val="009D3B1E"/>
    <w:rsid w:val="009D4AD7"/>
    <w:rsid w:val="009D63B9"/>
    <w:rsid w:val="009E0028"/>
    <w:rsid w:val="009E5457"/>
    <w:rsid w:val="009F003D"/>
    <w:rsid w:val="009F0577"/>
    <w:rsid w:val="009F2ED8"/>
    <w:rsid w:val="009F3297"/>
    <w:rsid w:val="009F5B1B"/>
    <w:rsid w:val="00A030B5"/>
    <w:rsid w:val="00A07E71"/>
    <w:rsid w:val="00A168A5"/>
    <w:rsid w:val="00A21148"/>
    <w:rsid w:val="00A253B5"/>
    <w:rsid w:val="00A26AB9"/>
    <w:rsid w:val="00A30FCA"/>
    <w:rsid w:val="00A324FF"/>
    <w:rsid w:val="00A34D51"/>
    <w:rsid w:val="00A4118C"/>
    <w:rsid w:val="00A446F0"/>
    <w:rsid w:val="00A54EFE"/>
    <w:rsid w:val="00A55032"/>
    <w:rsid w:val="00A60C40"/>
    <w:rsid w:val="00A672F4"/>
    <w:rsid w:val="00A707D5"/>
    <w:rsid w:val="00A716C0"/>
    <w:rsid w:val="00A73D5E"/>
    <w:rsid w:val="00A74170"/>
    <w:rsid w:val="00A76144"/>
    <w:rsid w:val="00A80D62"/>
    <w:rsid w:val="00A81DDB"/>
    <w:rsid w:val="00A8563C"/>
    <w:rsid w:val="00A85D94"/>
    <w:rsid w:val="00A909B4"/>
    <w:rsid w:val="00A9389C"/>
    <w:rsid w:val="00AB7146"/>
    <w:rsid w:val="00AC1473"/>
    <w:rsid w:val="00AC683B"/>
    <w:rsid w:val="00AE57D7"/>
    <w:rsid w:val="00AF4E13"/>
    <w:rsid w:val="00B10FB4"/>
    <w:rsid w:val="00B21D84"/>
    <w:rsid w:val="00B22AEA"/>
    <w:rsid w:val="00B316F3"/>
    <w:rsid w:val="00B52F44"/>
    <w:rsid w:val="00B5677B"/>
    <w:rsid w:val="00B622A7"/>
    <w:rsid w:val="00B65BA8"/>
    <w:rsid w:val="00B66D70"/>
    <w:rsid w:val="00B706C0"/>
    <w:rsid w:val="00B74073"/>
    <w:rsid w:val="00B77CD6"/>
    <w:rsid w:val="00B80D29"/>
    <w:rsid w:val="00B90FEB"/>
    <w:rsid w:val="00B91A0D"/>
    <w:rsid w:val="00B91A63"/>
    <w:rsid w:val="00B9437A"/>
    <w:rsid w:val="00B94C4E"/>
    <w:rsid w:val="00B9670B"/>
    <w:rsid w:val="00BA0D7D"/>
    <w:rsid w:val="00BC3F75"/>
    <w:rsid w:val="00BC4EE4"/>
    <w:rsid w:val="00BD3116"/>
    <w:rsid w:val="00BD3610"/>
    <w:rsid w:val="00BE0C4A"/>
    <w:rsid w:val="00BE0DDA"/>
    <w:rsid w:val="00BE3B24"/>
    <w:rsid w:val="00BE7FB2"/>
    <w:rsid w:val="00BF13C1"/>
    <w:rsid w:val="00C01137"/>
    <w:rsid w:val="00C02616"/>
    <w:rsid w:val="00C02EA6"/>
    <w:rsid w:val="00C04DA9"/>
    <w:rsid w:val="00C07586"/>
    <w:rsid w:val="00C14096"/>
    <w:rsid w:val="00C24358"/>
    <w:rsid w:val="00C24A81"/>
    <w:rsid w:val="00C34D4C"/>
    <w:rsid w:val="00C377AB"/>
    <w:rsid w:val="00C42B99"/>
    <w:rsid w:val="00C44434"/>
    <w:rsid w:val="00C521C1"/>
    <w:rsid w:val="00C63631"/>
    <w:rsid w:val="00C7186B"/>
    <w:rsid w:val="00C7200A"/>
    <w:rsid w:val="00C72018"/>
    <w:rsid w:val="00C737B4"/>
    <w:rsid w:val="00C73E49"/>
    <w:rsid w:val="00C75202"/>
    <w:rsid w:val="00C83DD7"/>
    <w:rsid w:val="00C90932"/>
    <w:rsid w:val="00CA3E79"/>
    <w:rsid w:val="00CA6235"/>
    <w:rsid w:val="00CA63D8"/>
    <w:rsid w:val="00CB11A1"/>
    <w:rsid w:val="00CB1BDD"/>
    <w:rsid w:val="00CC0E71"/>
    <w:rsid w:val="00CE2B9F"/>
    <w:rsid w:val="00CE578C"/>
    <w:rsid w:val="00CF13DC"/>
    <w:rsid w:val="00D06418"/>
    <w:rsid w:val="00D07135"/>
    <w:rsid w:val="00D11F0F"/>
    <w:rsid w:val="00D16E1C"/>
    <w:rsid w:val="00D20B43"/>
    <w:rsid w:val="00D21024"/>
    <w:rsid w:val="00D227F7"/>
    <w:rsid w:val="00D25FF0"/>
    <w:rsid w:val="00D2688F"/>
    <w:rsid w:val="00D3055B"/>
    <w:rsid w:val="00D30854"/>
    <w:rsid w:val="00D327FF"/>
    <w:rsid w:val="00D3464D"/>
    <w:rsid w:val="00D3529E"/>
    <w:rsid w:val="00D36631"/>
    <w:rsid w:val="00D36D29"/>
    <w:rsid w:val="00D4252C"/>
    <w:rsid w:val="00D46ECE"/>
    <w:rsid w:val="00D50493"/>
    <w:rsid w:val="00D51C26"/>
    <w:rsid w:val="00D565B4"/>
    <w:rsid w:val="00D63553"/>
    <w:rsid w:val="00D67FFC"/>
    <w:rsid w:val="00D71925"/>
    <w:rsid w:val="00D806D3"/>
    <w:rsid w:val="00D83047"/>
    <w:rsid w:val="00D840E2"/>
    <w:rsid w:val="00D84BF7"/>
    <w:rsid w:val="00D87F5B"/>
    <w:rsid w:val="00D90C6A"/>
    <w:rsid w:val="00D917A6"/>
    <w:rsid w:val="00D96F90"/>
    <w:rsid w:val="00DA4C4F"/>
    <w:rsid w:val="00DA7392"/>
    <w:rsid w:val="00DA762F"/>
    <w:rsid w:val="00DB0876"/>
    <w:rsid w:val="00DB32C9"/>
    <w:rsid w:val="00DC3E74"/>
    <w:rsid w:val="00DC4A2E"/>
    <w:rsid w:val="00DE1884"/>
    <w:rsid w:val="00DE2412"/>
    <w:rsid w:val="00DE63AF"/>
    <w:rsid w:val="00DF1E78"/>
    <w:rsid w:val="00E054C9"/>
    <w:rsid w:val="00E20D68"/>
    <w:rsid w:val="00E21B6F"/>
    <w:rsid w:val="00E21DDB"/>
    <w:rsid w:val="00E2586D"/>
    <w:rsid w:val="00E27AA8"/>
    <w:rsid w:val="00E3466E"/>
    <w:rsid w:val="00E449B0"/>
    <w:rsid w:val="00E44E02"/>
    <w:rsid w:val="00E46C9B"/>
    <w:rsid w:val="00E5392A"/>
    <w:rsid w:val="00E570FA"/>
    <w:rsid w:val="00E81498"/>
    <w:rsid w:val="00E87784"/>
    <w:rsid w:val="00E87F05"/>
    <w:rsid w:val="00E93386"/>
    <w:rsid w:val="00E978BF"/>
    <w:rsid w:val="00EA0D9E"/>
    <w:rsid w:val="00EC0D59"/>
    <w:rsid w:val="00EC14CE"/>
    <w:rsid w:val="00EC1B1A"/>
    <w:rsid w:val="00EC6D5D"/>
    <w:rsid w:val="00ED513C"/>
    <w:rsid w:val="00EE6AF7"/>
    <w:rsid w:val="00EF31C2"/>
    <w:rsid w:val="00EF4C44"/>
    <w:rsid w:val="00F0301A"/>
    <w:rsid w:val="00F114EF"/>
    <w:rsid w:val="00F12F33"/>
    <w:rsid w:val="00F13D2D"/>
    <w:rsid w:val="00F247ED"/>
    <w:rsid w:val="00F25F92"/>
    <w:rsid w:val="00F26139"/>
    <w:rsid w:val="00F3445F"/>
    <w:rsid w:val="00F34DEC"/>
    <w:rsid w:val="00F37211"/>
    <w:rsid w:val="00F544F3"/>
    <w:rsid w:val="00F5636B"/>
    <w:rsid w:val="00F73ABC"/>
    <w:rsid w:val="00F7721A"/>
    <w:rsid w:val="00F82EBA"/>
    <w:rsid w:val="00F8336B"/>
    <w:rsid w:val="00F84930"/>
    <w:rsid w:val="00F91D91"/>
    <w:rsid w:val="00F95699"/>
    <w:rsid w:val="00FA22B3"/>
    <w:rsid w:val="00FA355B"/>
    <w:rsid w:val="00FA5551"/>
    <w:rsid w:val="00FA6E7C"/>
    <w:rsid w:val="00FA7FA6"/>
    <w:rsid w:val="00FB15B0"/>
    <w:rsid w:val="00FB5DB5"/>
    <w:rsid w:val="00FC19C0"/>
    <w:rsid w:val="00FD002A"/>
    <w:rsid w:val="00FD5EBC"/>
    <w:rsid w:val="00FD6208"/>
    <w:rsid w:val="00FD7FA8"/>
    <w:rsid w:val="00FE4524"/>
    <w:rsid w:val="00FE6379"/>
    <w:rsid w:val="00FF4E76"/>
    <w:rsid w:val="00FF60D0"/>
    <w:rsid w:val="00FF7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B959"/>
  <w15:chartTrackingRefBased/>
  <w15:docId w15:val="{ADEB777C-8F6F-4992-9562-2BC342D0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Calibri"/>
        <w:sz w:val="26"/>
        <w:szCs w:val="26"/>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8FE"/>
    <w:pPr>
      <w:keepNext/>
      <w:keepLines/>
      <w:spacing w:before="240" w:line="259" w:lineRule="auto"/>
      <w:ind w:left="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2A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7BE"/>
    <w:pPr>
      <w:contextualSpacing/>
    </w:pPr>
  </w:style>
  <w:style w:type="paragraph" w:customStyle="1" w:styleId="paragraph">
    <w:name w:val="paragraph"/>
    <w:basedOn w:val="Normal"/>
    <w:rsid w:val="007207BE"/>
    <w:pPr>
      <w:spacing w:before="100" w:beforeAutospacing="1" w:after="100" w:afterAutospacing="1"/>
      <w:ind w:left="0"/>
    </w:pPr>
    <w:rPr>
      <w:rFonts w:ascii="Times New Roman" w:eastAsia="Times New Roman" w:hAnsi="Times New Roman" w:cs="Times New Roman"/>
      <w:bCs/>
      <w:sz w:val="24"/>
      <w:szCs w:val="24"/>
    </w:rPr>
  </w:style>
  <w:style w:type="character" w:customStyle="1" w:styleId="normaltextrun">
    <w:name w:val="normaltextrun"/>
    <w:basedOn w:val="DefaultParagraphFont"/>
    <w:rsid w:val="007207BE"/>
  </w:style>
  <w:style w:type="character" w:customStyle="1" w:styleId="tabchar">
    <w:name w:val="tabchar"/>
    <w:basedOn w:val="DefaultParagraphFont"/>
    <w:rsid w:val="007207BE"/>
  </w:style>
  <w:style w:type="character" w:customStyle="1" w:styleId="eop">
    <w:name w:val="eop"/>
    <w:basedOn w:val="DefaultParagraphFont"/>
    <w:rsid w:val="007207BE"/>
  </w:style>
  <w:style w:type="character" w:styleId="Hyperlink">
    <w:name w:val="Hyperlink"/>
    <w:basedOn w:val="DefaultParagraphFont"/>
    <w:uiPriority w:val="99"/>
    <w:unhideWhenUsed/>
    <w:rsid w:val="004C11EE"/>
    <w:rPr>
      <w:color w:val="0563C1" w:themeColor="hyperlink"/>
      <w:u w:val="single"/>
    </w:rPr>
  </w:style>
  <w:style w:type="character" w:styleId="UnresolvedMention">
    <w:name w:val="Unresolved Mention"/>
    <w:basedOn w:val="DefaultParagraphFont"/>
    <w:uiPriority w:val="99"/>
    <w:semiHidden/>
    <w:unhideWhenUsed/>
    <w:rsid w:val="004C11EE"/>
    <w:rPr>
      <w:color w:val="605E5C"/>
      <w:shd w:val="clear" w:color="auto" w:fill="E1DFDD"/>
    </w:rPr>
  </w:style>
  <w:style w:type="paragraph" w:styleId="Header">
    <w:name w:val="header"/>
    <w:basedOn w:val="Normal"/>
    <w:link w:val="HeaderChar"/>
    <w:uiPriority w:val="99"/>
    <w:unhideWhenUsed/>
    <w:rsid w:val="00823068"/>
    <w:pPr>
      <w:tabs>
        <w:tab w:val="center" w:pos="4680"/>
        <w:tab w:val="right" w:pos="9360"/>
      </w:tabs>
    </w:pPr>
  </w:style>
  <w:style w:type="character" w:customStyle="1" w:styleId="HeaderChar">
    <w:name w:val="Header Char"/>
    <w:basedOn w:val="DefaultParagraphFont"/>
    <w:link w:val="Header"/>
    <w:uiPriority w:val="99"/>
    <w:rsid w:val="00823068"/>
  </w:style>
  <w:style w:type="paragraph" w:styleId="Footer">
    <w:name w:val="footer"/>
    <w:basedOn w:val="Normal"/>
    <w:link w:val="FooterChar"/>
    <w:uiPriority w:val="99"/>
    <w:unhideWhenUsed/>
    <w:rsid w:val="00823068"/>
    <w:pPr>
      <w:tabs>
        <w:tab w:val="center" w:pos="4680"/>
        <w:tab w:val="right" w:pos="9360"/>
      </w:tabs>
    </w:pPr>
  </w:style>
  <w:style w:type="character" w:customStyle="1" w:styleId="FooterChar">
    <w:name w:val="Footer Char"/>
    <w:basedOn w:val="DefaultParagraphFont"/>
    <w:link w:val="Footer"/>
    <w:uiPriority w:val="99"/>
    <w:rsid w:val="00823068"/>
  </w:style>
  <w:style w:type="paragraph" w:styleId="NoSpacing">
    <w:name w:val="No Spacing"/>
    <w:link w:val="NoSpacingChar"/>
    <w:uiPriority w:val="1"/>
    <w:qFormat/>
    <w:rsid w:val="000866C1"/>
    <w:pPr>
      <w:spacing w:after="120"/>
      <w:ind w:firstLine="720"/>
    </w:pPr>
    <w:rPr>
      <w:rFonts w:asciiTheme="majorBidi" w:eastAsiaTheme="minorEastAsia" w:hAnsiTheme="majorBidi" w:cstheme="minorBidi"/>
      <w:sz w:val="20"/>
      <w:szCs w:val="22"/>
    </w:rPr>
  </w:style>
  <w:style w:type="character" w:customStyle="1" w:styleId="NoSpacingChar">
    <w:name w:val="No Spacing Char"/>
    <w:basedOn w:val="DefaultParagraphFont"/>
    <w:link w:val="NoSpacing"/>
    <w:uiPriority w:val="1"/>
    <w:rsid w:val="000866C1"/>
    <w:rPr>
      <w:rFonts w:asciiTheme="majorBidi" w:eastAsiaTheme="minorEastAsia" w:hAnsiTheme="majorBidi" w:cstheme="minorBidi"/>
      <w:sz w:val="20"/>
      <w:szCs w:val="22"/>
    </w:rPr>
  </w:style>
  <w:style w:type="paragraph" w:styleId="NormalWeb">
    <w:name w:val="Normal (Web)"/>
    <w:basedOn w:val="Normal"/>
    <w:uiPriority w:val="99"/>
    <w:unhideWhenUsed/>
    <w:rsid w:val="009878F6"/>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F50CC"/>
    <w:rPr>
      <w:sz w:val="20"/>
      <w:szCs w:val="20"/>
    </w:rPr>
  </w:style>
  <w:style w:type="character" w:customStyle="1" w:styleId="FootnoteTextChar">
    <w:name w:val="Footnote Text Char"/>
    <w:basedOn w:val="DefaultParagraphFont"/>
    <w:link w:val="FootnoteText"/>
    <w:uiPriority w:val="99"/>
    <w:semiHidden/>
    <w:rsid w:val="000F50CC"/>
    <w:rPr>
      <w:sz w:val="20"/>
      <w:szCs w:val="20"/>
    </w:rPr>
  </w:style>
  <w:style w:type="character" w:styleId="FootnoteReference">
    <w:name w:val="footnote reference"/>
    <w:basedOn w:val="DefaultParagraphFont"/>
    <w:uiPriority w:val="99"/>
    <w:semiHidden/>
    <w:unhideWhenUsed/>
    <w:rsid w:val="000F50CC"/>
    <w:rPr>
      <w:vertAlign w:val="superscript"/>
    </w:rPr>
  </w:style>
  <w:style w:type="paragraph" w:customStyle="1" w:styleId="headingorparagraph1x35j31">
    <w:name w:val="_headingorparagraph_1x35j_31"/>
    <w:basedOn w:val="Normal"/>
    <w:rsid w:val="00435F69"/>
    <w:pPr>
      <w:spacing w:before="100" w:beforeAutospacing="1" w:after="100" w:afterAutospacing="1"/>
      <w:ind w:left="0"/>
    </w:pPr>
    <w:rPr>
      <w:rFonts w:ascii="Times New Roman" w:eastAsia="Times New Roman" w:hAnsi="Times New Roman" w:cs="Times New Roman"/>
      <w:sz w:val="24"/>
      <w:szCs w:val="24"/>
      <w:lang w:bidi="he-IL"/>
    </w:rPr>
  </w:style>
  <w:style w:type="character" w:customStyle="1" w:styleId="indicator1wort1">
    <w:name w:val="_indicator_1wort_1"/>
    <w:basedOn w:val="DefaultParagraphFont"/>
    <w:rsid w:val="00435F69"/>
  </w:style>
  <w:style w:type="character" w:customStyle="1" w:styleId="Heading1Char">
    <w:name w:val="Heading 1 Char"/>
    <w:basedOn w:val="DefaultParagraphFont"/>
    <w:link w:val="Heading1"/>
    <w:uiPriority w:val="9"/>
    <w:rsid w:val="005608F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743AF"/>
    <w:pPr>
      <w:spacing w:line="480" w:lineRule="auto"/>
      <w:ind w:left="0"/>
    </w:pPr>
    <w:rPr>
      <w:rFonts w:ascii="Times New Roman" w:hAnsi="Times New Roman" w:cstheme="minorBidi"/>
      <w:sz w:val="24"/>
      <w:szCs w:val="22"/>
    </w:rPr>
  </w:style>
  <w:style w:type="paragraph" w:styleId="BodyTextIndent">
    <w:name w:val="Body Text Indent"/>
    <w:basedOn w:val="Normal"/>
    <w:link w:val="BodyTextIndentChar"/>
    <w:uiPriority w:val="99"/>
    <w:unhideWhenUsed/>
    <w:rsid w:val="00D71925"/>
    <w:pPr>
      <w:spacing w:before="240"/>
      <w:ind w:hanging="720"/>
    </w:pPr>
    <w:rPr>
      <w:rFonts w:ascii="Times New Roman" w:eastAsia="Calibri" w:hAnsi="Times New Roman" w:cs="Arial"/>
      <w:sz w:val="24"/>
      <w:szCs w:val="22"/>
    </w:rPr>
  </w:style>
  <w:style w:type="character" w:customStyle="1" w:styleId="BodyTextIndentChar">
    <w:name w:val="Body Text Indent Char"/>
    <w:basedOn w:val="DefaultParagraphFont"/>
    <w:link w:val="BodyTextIndent"/>
    <w:uiPriority w:val="99"/>
    <w:rsid w:val="00D71925"/>
    <w:rPr>
      <w:rFonts w:ascii="Times New Roman" w:eastAsia="Calibri" w:hAnsi="Times New Roman" w:cs="Arial"/>
      <w:sz w:val="24"/>
      <w:szCs w:val="22"/>
    </w:rPr>
  </w:style>
  <w:style w:type="character" w:customStyle="1" w:styleId="Heading3Char">
    <w:name w:val="Heading 3 Char"/>
    <w:basedOn w:val="DefaultParagraphFont"/>
    <w:link w:val="Heading3"/>
    <w:uiPriority w:val="9"/>
    <w:semiHidden/>
    <w:rsid w:val="000842A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3366">
      <w:bodyDiv w:val="1"/>
      <w:marLeft w:val="0"/>
      <w:marRight w:val="0"/>
      <w:marTop w:val="0"/>
      <w:marBottom w:val="0"/>
      <w:divBdr>
        <w:top w:val="none" w:sz="0" w:space="0" w:color="auto"/>
        <w:left w:val="none" w:sz="0" w:space="0" w:color="auto"/>
        <w:bottom w:val="none" w:sz="0" w:space="0" w:color="auto"/>
        <w:right w:val="none" w:sz="0" w:space="0" w:color="auto"/>
      </w:divBdr>
      <w:divsChild>
        <w:div w:id="265777017">
          <w:marLeft w:val="0"/>
          <w:marRight w:val="0"/>
          <w:marTop w:val="0"/>
          <w:marBottom w:val="0"/>
          <w:divBdr>
            <w:top w:val="none" w:sz="0" w:space="0" w:color="auto"/>
            <w:left w:val="none" w:sz="0" w:space="0" w:color="auto"/>
            <w:bottom w:val="none" w:sz="0" w:space="0" w:color="auto"/>
            <w:right w:val="none" w:sz="0" w:space="0" w:color="auto"/>
          </w:divBdr>
        </w:div>
        <w:div w:id="197816491">
          <w:marLeft w:val="0"/>
          <w:marRight w:val="0"/>
          <w:marTop w:val="0"/>
          <w:marBottom w:val="0"/>
          <w:divBdr>
            <w:top w:val="none" w:sz="0" w:space="0" w:color="auto"/>
            <w:left w:val="none" w:sz="0" w:space="0" w:color="auto"/>
            <w:bottom w:val="none" w:sz="0" w:space="0" w:color="auto"/>
            <w:right w:val="none" w:sz="0" w:space="0" w:color="auto"/>
          </w:divBdr>
        </w:div>
        <w:div w:id="1304775843">
          <w:marLeft w:val="0"/>
          <w:marRight w:val="0"/>
          <w:marTop w:val="0"/>
          <w:marBottom w:val="0"/>
          <w:divBdr>
            <w:top w:val="none" w:sz="0" w:space="0" w:color="auto"/>
            <w:left w:val="none" w:sz="0" w:space="0" w:color="auto"/>
            <w:bottom w:val="none" w:sz="0" w:space="0" w:color="auto"/>
            <w:right w:val="none" w:sz="0" w:space="0" w:color="auto"/>
          </w:divBdr>
        </w:div>
        <w:div w:id="1167789050">
          <w:marLeft w:val="0"/>
          <w:marRight w:val="0"/>
          <w:marTop w:val="0"/>
          <w:marBottom w:val="0"/>
          <w:divBdr>
            <w:top w:val="none" w:sz="0" w:space="0" w:color="auto"/>
            <w:left w:val="none" w:sz="0" w:space="0" w:color="auto"/>
            <w:bottom w:val="none" w:sz="0" w:space="0" w:color="auto"/>
            <w:right w:val="none" w:sz="0" w:space="0" w:color="auto"/>
          </w:divBdr>
        </w:div>
        <w:div w:id="45834716">
          <w:marLeft w:val="0"/>
          <w:marRight w:val="0"/>
          <w:marTop w:val="0"/>
          <w:marBottom w:val="0"/>
          <w:divBdr>
            <w:top w:val="none" w:sz="0" w:space="0" w:color="auto"/>
            <w:left w:val="none" w:sz="0" w:space="0" w:color="auto"/>
            <w:bottom w:val="none" w:sz="0" w:space="0" w:color="auto"/>
            <w:right w:val="none" w:sz="0" w:space="0" w:color="auto"/>
          </w:divBdr>
        </w:div>
        <w:div w:id="1736781727">
          <w:marLeft w:val="0"/>
          <w:marRight w:val="0"/>
          <w:marTop w:val="0"/>
          <w:marBottom w:val="0"/>
          <w:divBdr>
            <w:top w:val="none" w:sz="0" w:space="0" w:color="auto"/>
            <w:left w:val="none" w:sz="0" w:space="0" w:color="auto"/>
            <w:bottom w:val="none" w:sz="0" w:space="0" w:color="auto"/>
            <w:right w:val="none" w:sz="0" w:space="0" w:color="auto"/>
          </w:divBdr>
        </w:div>
        <w:div w:id="2070034909">
          <w:marLeft w:val="0"/>
          <w:marRight w:val="0"/>
          <w:marTop w:val="0"/>
          <w:marBottom w:val="0"/>
          <w:divBdr>
            <w:top w:val="none" w:sz="0" w:space="0" w:color="auto"/>
            <w:left w:val="none" w:sz="0" w:space="0" w:color="auto"/>
            <w:bottom w:val="none" w:sz="0" w:space="0" w:color="auto"/>
            <w:right w:val="none" w:sz="0" w:space="0" w:color="auto"/>
          </w:divBdr>
        </w:div>
        <w:div w:id="42026356">
          <w:marLeft w:val="0"/>
          <w:marRight w:val="0"/>
          <w:marTop w:val="0"/>
          <w:marBottom w:val="0"/>
          <w:divBdr>
            <w:top w:val="none" w:sz="0" w:space="0" w:color="auto"/>
            <w:left w:val="none" w:sz="0" w:space="0" w:color="auto"/>
            <w:bottom w:val="none" w:sz="0" w:space="0" w:color="auto"/>
            <w:right w:val="none" w:sz="0" w:space="0" w:color="auto"/>
          </w:divBdr>
        </w:div>
        <w:div w:id="65880773">
          <w:marLeft w:val="0"/>
          <w:marRight w:val="0"/>
          <w:marTop w:val="0"/>
          <w:marBottom w:val="0"/>
          <w:divBdr>
            <w:top w:val="none" w:sz="0" w:space="0" w:color="auto"/>
            <w:left w:val="none" w:sz="0" w:space="0" w:color="auto"/>
            <w:bottom w:val="none" w:sz="0" w:space="0" w:color="auto"/>
            <w:right w:val="none" w:sz="0" w:space="0" w:color="auto"/>
          </w:divBdr>
        </w:div>
        <w:div w:id="1499270975">
          <w:marLeft w:val="0"/>
          <w:marRight w:val="0"/>
          <w:marTop w:val="0"/>
          <w:marBottom w:val="0"/>
          <w:divBdr>
            <w:top w:val="none" w:sz="0" w:space="0" w:color="auto"/>
            <w:left w:val="none" w:sz="0" w:space="0" w:color="auto"/>
            <w:bottom w:val="none" w:sz="0" w:space="0" w:color="auto"/>
            <w:right w:val="none" w:sz="0" w:space="0" w:color="auto"/>
          </w:divBdr>
        </w:div>
        <w:div w:id="952399007">
          <w:marLeft w:val="0"/>
          <w:marRight w:val="0"/>
          <w:marTop w:val="0"/>
          <w:marBottom w:val="0"/>
          <w:divBdr>
            <w:top w:val="none" w:sz="0" w:space="0" w:color="auto"/>
            <w:left w:val="none" w:sz="0" w:space="0" w:color="auto"/>
            <w:bottom w:val="none" w:sz="0" w:space="0" w:color="auto"/>
            <w:right w:val="none" w:sz="0" w:space="0" w:color="auto"/>
          </w:divBdr>
        </w:div>
        <w:div w:id="1651910036">
          <w:marLeft w:val="0"/>
          <w:marRight w:val="0"/>
          <w:marTop w:val="0"/>
          <w:marBottom w:val="0"/>
          <w:divBdr>
            <w:top w:val="none" w:sz="0" w:space="0" w:color="auto"/>
            <w:left w:val="none" w:sz="0" w:space="0" w:color="auto"/>
            <w:bottom w:val="none" w:sz="0" w:space="0" w:color="auto"/>
            <w:right w:val="none" w:sz="0" w:space="0" w:color="auto"/>
          </w:divBdr>
        </w:div>
        <w:div w:id="840505706">
          <w:marLeft w:val="0"/>
          <w:marRight w:val="0"/>
          <w:marTop w:val="0"/>
          <w:marBottom w:val="0"/>
          <w:divBdr>
            <w:top w:val="none" w:sz="0" w:space="0" w:color="auto"/>
            <w:left w:val="none" w:sz="0" w:space="0" w:color="auto"/>
            <w:bottom w:val="none" w:sz="0" w:space="0" w:color="auto"/>
            <w:right w:val="none" w:sz="0" w:space="0" w:color="auto"/>
          </w:divBdr>
        </w:div>
        <w:div w:id="287585859">
          <w:marLeft w:val="0"/>
          <w:marRight w:val="0"/>
          <w:marTop w:val="0"/>
          <w:marBottom w:val="0"/>
          <w:divBdr>
            <w:top w:val="none" w:sz="0" w:space="0" w:color="auto"/>
            <w:left w:val="none" w:sz="0" w:space="0" w:color="auto"/>
            <w:bottom w:val="none" w:sz="0" w:space="0" w:color="auto"/>
            <w:right w:val="none" w:sz="0" w:space="0" w:color="auto"/>
          </w:divBdr>
        </w:div>
        <w:div w:id="1181964786">
          <w:marLeft w:val="0"/>
          <w:marRight w:val="0"/>
          <w:marTop w:val="0"/>
          <w:marBottom w:val="0"/>
          <w:divBdr>
            <w:top w:val="none" w:sz="0" w:space="0" w:color="auto"/>
            <w:left w:val="none" w:sz="0" w:space="0" w:color="auto"/>
            <w:bottom w:val="none" w:sz="0" w:space="0" w:color="auto"/>
            <w:right w:val="none" w:sz="0" w:space="0" w:color="auto"/>
          </w:divBdr>
        </w:div>
        <w:div w:id="1865900456">
          <w:marLeft w:val="0"/>
          <w:marRight w:val="0"/>
          <w:marTop w:val="0"/>
          <w:marBottom w:val="0"/>
          <w:divBdr>
            <w:top w:val="none" w:sz="0" w:space="0" w:color="auto"/>
            <w:left w:val="none" w:sz="0" w:space="0" w:color="auto"/>
            <w:bottom w:val="none" w:sz="0" w:space="0" w:color="auto"/>
            <w:right w:val="none" w:sz="0" w:space="0" w:color="auto"/>
          </w:divBdr>
        </w:div>
        <w:div w:id="1123495548">
          <w:marLeft w:val="0"/>
          <w:marRight w:val="0"/>
          <w:marTop w:val="0"/>
          <w:marBottom w:val="0"/>
          <w:divBdr>
            <w:top w:val="none" w:sz="0" w:space="0" w:color="auto"/>
            <w:left w:val="none" w:sz="0" w:space="0" w:color="auto"/>
            <w:bottom w:val="none" w:sz="0" w:space="0" w:color="auto"/>
            <w:right w:val="none" w:sz="0" w:space="0" w:color="auto"/>
          </w:divBdr>
        </w:div>
        <w:div w:id="1471483969">
          <w:marLeft w:val="0"/>
          <w:marRight w:val="0"/>
          <w:marTop w:val="0"/>
          <w:marBottom w:val="0"/>
          <w:divBdr>
            <w:top w:val="none" w:sz="0" w:space="0" w:color="auto"/>
            <w:left w:val="none" w:sz="0" w:space="0" w:color="auto"/>
            <w:bottom w:val="none" w:sz="0" w:space="0" w:color="auto"/>
            <w:right w:val="none" w:sz="0" w:space="0" w:color="auto"/>
          </w:divBdr>
        </w:div>
        <w:div w:id="379205202">
          <w:marLeft w:val="0"/>
          <w:marRight w:val="0"/>
          <w:marTop w:val="0"/>
          <w:marBottom w:val="0"/>
          <w:divBdr>
            <w:top w:val="none" w:sz="0" w:space="0" w:color="auto"/>
            <w:left w:val="none" w:sz="0" w:space="0" w:color="auto"/>
            <w:bottom w:val="none" w:sz="0" w:space="0" w:color="auto"/>
            <w:right w:val="none" w:sz="0" w:space="0" w:color="auto"/>
          </w:divBdr>
        </w:div>
        <w:div w:id="1001742711">
          <w:marLeft w:val="0"/>
          <w:marRight w:val="0"/>
          <w:marTop w:val="0"/>
          <w:marBottom w:val="0"/>
          <w:divBdr>
            <w:top w:val="none" w:sz="0" w:space="0" w:color="auto"/>
            <w:left w:val="none" w:sz="0" w:space="0" w:color="auto"/>
            <w:bottom w:val="none" w:sz="0" w:space="0" w:color="auto"/>
            <w:right w:val="none" w:sz="0" w:space="0" w:color="auto"/>
          </w:divBdr>
        </w:div>
        <w:div w:id="168064511">
          <w:marLeft w:val="0"/>
          <w:marRight w:val="0"/>
          <w:marTop w:val="0"/>
          <w:marBottom w:val="0"/>
          <w:divBdr>
            <w:top w:val="none" w:sz="0" w:space="0" w:color="auto"/>
            <w:left w:val="none" w:sz="0" w:space="0" w:color="auto"/>
            <w:bottom w:val="none" w:sz="0" w:space="0" w:color="auto"/>
            <w:right w:val="none" w:sz="0" w:space="0" w:color="auto"/>
          </w:divBdr>
        </w:div>
        <w:div w:id="1939212018">
          <w:marLeft w:val="0"/>
          <w:marRight w:val="0"/>
          <w:marTop w:val="0"/>
          <w:marBottom w:val="0"/>
          <w:divBdr>
            <w:top w:val="none" w:sz="0" w:space="0" w:color="auto"/>
            <w:left w:val="none" w:sz="0" w:space="0" w:color="auto"/>
            <w:bottom w:val="none" w:sz="0" w:space="0" w:color="auto"/>
            <w:right w:val="none" w:sz="0" w:space="0" w:color="auto"/>
          </w:divBdr>
        </w:div>
        <w:div w:id="1992446740">
          <w:marLeft w:val="0"/>
          <w:marRight w:val="0"/>
          <w:marTop w:val="0"/>
          <w:marBottom w:val="0"/>
          <w:divBdr>
            <w:top w:val="none" w:sz="0" w:space="0" w:color="auto"/>
            <w:left w:val="none" w:sz="0" w:space="0" w:color="auto"/>
            <w:bottom w:val="none" w:sz="0" w:space="0" w:color="auto"/>
            <w:right w:val="none" w:sz="0" w:space="0" w:color="auto"/>
          </w:divBdr>
        </w:div>
        <w:div w:id="947850946">
          <w:marLeft w:val="0"/>
          <w:marRight w:val="0"/>
          <w:marTop w:val="0"/>
          <w:marBottom w:val="0"/>
          <w:divBdr>
            <w:top w:val="none" w:sz="0" w:space="0" w:color="auto"/>
            <w:left w:val="none" w:sz="0" w:space="0" w:color="auto"/>
            <w:bottom w:val="none" w:sz="0" w:space="0" w:color="auto"/>
            <w:right w:val="none" w:sz="0" w:space="0" w:color="auto"/>
          </w:divBdr>
        </w:div>
        <w:div w:id="1704087398">
          <w:marLeft w:val="0"/>
          <w:marRight w:val="0"/>
          <w:marTop w:val="0"/>
          <w:marBottom w:val="0"/>
          <w:divBdr>
            <w:top w:val="none" w:sz="0" w:space="0" w:color="auto"/>
            <w:left w:val="none" w:sz="0" w:space="0" w:color="auto"/>
            <w:bottom w:val="none" w:sz="0" w:space="0" w:color="auto"/>
            <w:right w:val="none" w:sz="0" w:space="0" w:color="auto"/>
          </w:divBdr>
        </w:div>
        <w:div w:id="727268610">
          <w:marLeft w:val="0"/>
          <w:marRight w:val="0"/>
          <w:marTop w:val="0"/>
          <w:marBottom w:val="0"/>
          <w:divBdr>
            <w:top w:val="none" w:sz="0" w:space="0" w:color="auto"/>
            <w:left w:val="none" w:sz="0" w:space="0" w:color="auto"/>
            <w:bottom w:val="none" w:sz="0" w:space="0" w:color="auto"/>
            <w:right w:val="none" w:sz="0" w:space="0" w:color="auto"/>
          </w:divBdr>
        </w:div>
        <w:div w:id="844712634">
          <w:marLeft w:val="0"/>
          <w:marRight w:val="0"/>
          <w:marTop w:val="0"/>
          <w:marBottom w:val="0"/>
          <w:divBdr>
            <w:top w:val="none" w:sz="0" w:space="0" w:color="auto"/>
            <w:left w:val="none" w:sz="0" w:space="0" w:color="auto"/>
            <w:bottom w:val="none" w:sz="0" w:space="0" w:color="auto"/>
            <w:right w:val="none" w:sz="0" w:space="0" w:color="auto"/>
          </w:divBdr>
        </w:div>
        <w:div w:id="796871390">
          <w:marLeft w:val="0"/>
          <w:marRight w:val="0"/>
          <w:marTop w:val="0"/>
          <w:marBottom w:val="0"/>
          <w:divBdr>
            <w:top w:val="none" w:sz="0" w:space="0" w:color="auto"/>
            <w:left w:val="none" w:sz="0" w:space="0" w:color="auto"/>
            <w:bottom w:val="none" w:sz="0" w:space="0" w:color="auto"/>
            <w:right w:val="none" w:sz="0" w:space="0" w:color="auto"/>
          </w:divBdr>
        </w:div>
        <w:div w:id="560560292">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0"/>
          <w:marBottom w:val="0"/>
          <w:divBdr>
            <w:top w:val="none" w:sz="0" w:space="0" w:color="auto"/>
            <w:left w:val="none" w:sz="0" w:space="0" w:color="auto"/>
            <w:bottom w:val="none" w:sz="0" w:space="0" w:color="auto"/>
            <w:right w:val="none" w:sz="0" w:space="0" w:color="auto"/>
          </w:divBdr>
        </w:div>
        <w:div w:id="1102334529">
          <w:marLeft w:val="0"/>
          <w:marRight w:val="0"/>
          <w:marTop w:val="0"/>
          <w:marBottom w:val="0"/>
          <w:divBdr>
            <w:top w:val="none" w:sz="0" w:space="0" w:color="auto"/>
            <w:left w:val="none" w:sz="0" w:space="0" w:color="auto"/>
            <w:bottom w:val="none" w:sz="0" w:space="0" w:color="auto"/>
            <w:right w:val="none" w:sz="0" w:space="0" w:color="auto"/>
          </w:divBdr>
        </w:div>
        <w:div w:id="374277830">
          <w:marLeft w:val="0"/>
          <w:marRight w:val="0"/>
          <w:marTop w:val="0"/>
          <w:marBottom w:val="0"/>
          <w:divBdr>
            <w:top w:val="none" w:sz="0" w:space="0" w:color="auto"/>
            <w:left w:val="none" w:sz="0" w:space="0" w:color="auto"/>
            <w:bottom w:val="none" w:sz="0" w:space="0" w:color="auto"/>
            <w:right w:val="none" w:sz="0" w:space="0" w:color="auto"/>
          </w:divBdr>
        </w:div>
        <w:div w:id="797381586">
          <w:marLeft w:val="0"/>
          <w:marRight w:val="0"/>
          <w:marTop w:val="0"/>
          <w:marBottom w:val="0"/>
          <w:divBdr>
            <w:top w:val="none" w:sz="0" w:space="0" w:color="auto"/>
            <w:left w:val="none" w:sz="0" w:space="0" w:color="auto"/>
            <w:bottom w:val="none" w:sz="0" w:space="0" w:color="auto"/>
            <w:right w:val="none" w:sz="0" w:space="0" w:color="auto"/>
          </w:divBdr>
        </w:div>
        <w:div w:id="1993488851">
          <w:marLeft w:val="0"/>
          <w:marRight w:val="0"/>
          <w:marTop w:val="0"/>
          <w:marBottom w:val="0"/>
          <w:divBdr>
            <w:top w:val="none" w:sz="0" w:space="0" w:color="auto"/>
            <w:left w:val="none" w:sz="0" w:space="0" w:color="auto"/>
            <w:bottom w:val="none" w:sz="0" w:space="0" w:color="auto"/>
            <w:right w:val="none" w:sz="0" w:space="0" w:color="auto"/>
          </w:divBdr>
        </w:div>
        <w:div w:id="425268466">
          <w:marLeft w:val="0"/>
          <w:marRight w:val="0"/>
          <w:marTop w:val="0"/>
          <w:marBottom w:val="0"/>
          <w:divBdr>
            <w:top w:val="none" w:sz="0" w:space="0" w:color="auto"/>
            <w:left w:val="none" w:sz="0" w:space="0" w:color="auto"/>
            <w:bottom w:val="none" w:sz="0" w:space="0" w:color="auto"/>
            <w:right w:val="none" w:sz="0" w:space="0" w:color="auto"/>
          </w:divBdr>
        </w:div>
        <w:div w:id="911046175">
          <w:marLeft w:val="0"/>
          <w:marRight w:val="0"/>
          <w:marTop w:val="0"/>
          <w:marBottom w:val="0"/>
          <w:divBdr>
            <w:top w:val="none" w:sz="0" w:space="0" w:color="auto"/>
            <w:left w:val="none" w:sz="0" w:space="0" w:color="auto"/>
            <w:bottom w:val="none" w:sz="0" w:space="0" w:color="auto"/>
            <w:right w:val="none" w:sz="0" w:space="0" w:color="auto"/>
          </w:divBdr>
        </w:div>
        <w:div w:id="80566109">
          <w:marLeft w:val="0"/>
          <w:marRight w:val="0"/>
          <w:marTop w:val="0"/>
          <w:marBottom w:val="0"/>
          <w:divBdr>
            <w:top w:val="none" w:sz="0" w:space="0" w:color="auto"/>
            <w:left w:val="none" w:sz="0" w:space="0" w:color="auto"/>
            <w:bottom w:val="none" w:sz="0" w:space="0" w:color="auto"/>
            <w:right w:val="none" w:sz="0" w:space="0" w:color="auto"/>
          </w:divBdr>
        </w:div>
        <w:div w:id="846141215">
          <w:marLeft w:val="0"/>
          <w:marRight w:val="0"/>
          <w:marTop w:val="0"/>
          <w:marBottom w:val="0"/>
          <w:divBdr>
            <w:top w:val="none" w:sz="0" w:space="0" w:color="auto"/>
            <w:left w:val="none" w:sz="0" w:space="0" w:color="auto"/>
            <w:bottom w:val="none" w:sz="0" w:space="0" w:color="auto"/>
            <w:right w:val="none" w:sz="0" w:space="0" w:color="auto"/>
          </w:divBdr>
        </w:div>
        <w:div w:id="1796485909">
          <w:marLeft w:val="0"/>
          <w:marRight w:val="0"/>
          <w:marTop w:val="0"/>
          <w:marBottom w:val="0"/>
          <w:divBdr>
            <w:top w:val="none" w:sz="0" w:space="0" w:color="auto"/>
            <w:left w:val="none" w:sz="0" w:space="0" w:color="auto"/>
            <w:bottom w:val="none" w:sz="0" w:space="0" w:color="auto"/>
            <w:right w:val="none" w:sz="0" w:space="0" w:color="auto"/>
          </w:divBdr>
        </w:div>
        <w:div w:id="2057192639">
          <w:marLeft w:val="0"/>
          <w:marRight w:val="0"/>
          <w:marTop w:val="0"/>
          <w:marBottom w:val="0"/>
          <w:divBdr>
            <w:top w:val="none" w:sz="0" w:space="0" w:color="auto"/>
            <w:left w:val="none" w:sz="0" w:space="0" w:color="auto"/>
            <w:bottom w:val="none" w:sz="0" w:space="0" w:color="auto"/>
            <w:right w:val="none" w:sz="0" w:space="0" w:color="auto"/>
          </w:divBdr>
        </w:div>
        <w:div w:id="1080369385">
          <w:marLeft w:val="0"/>
          <w:marRight w:val="0"/>
          <w:marTop w:val="0"/>
          <w:marBottom w:val="0"/>
          <w:divBdr>
            <w:top w:val="none" w:sz="0" w:space="0" w:color="auto"/>
            <w:left w:val="none" w:sz="0" w:space="0" w:color="auto"/>
            <w:bottom w:val="none" w:sz="0" w:space="0" w:color="auto"/>
            <w:right w:val="none" w:sz="0" w:space="0" w:color="auto"/>
          </w:divBdr>
        </w:div>
        <w:div w:id="832571503">
          <w:marLeft w:val="0"/>
          <w:marRight w:val="0"/>
          <w:marTop w:val="0"/>
          <w:marBottom w:val="0"/>
          <w:divBdr>
            <w:top w:val="none" w:sz="0" w:space="0" w:color="auto"/>
            <w:left w:val="none" w:sz="0" w:space="0" w:color="auto"/>
            <w:bottom w:val="none" w:sz="0" w:space="0" w:color="auto"/>
            <w:right w:val="none" w:sz="0" w:space="0" w:color="auto"/>
          </w:divBdr>
        </w:div>
        <w:div w:id="1477795787">
          <w:marLeft w:val="0"/>
          <w:marRight w:val="0"/>
          <w:marTop w:val="0"/>
          <w:marBottom w:val="0"/>
          <w:divBdr>
            <w:top w:val="none" w:sz="0" w:space="0" w:color="auto"/>
            <w:left w:val="none" w:sz="0" w:space="0" w:color="auto"/>
            <w:bottom w:val="none" w:sz="0" w:space="0" w:color="auto"/>
            <w:right w:val="none" w:sz="0" w:space="0" w:color="auto"/>
          </w:divBdr>
        </w:div>
        <w:div w:id="197548338">
          <w:marLeft w:val="0"/>
          <w:marRight w:val="0"/>
          <w:marTop w:val="0"/>
          <w:marBottom w:val="0"/>
          <w:divBdr>
            <w:top w:val="none" w:sz="0" w:space="0" w:color="auto"/>
            <w:left w:val="none" w:sz="0" w:space="0" w:color="auto"/>
            <w:bottom w:val="none" w:sz="0" w:space="0" w:color="auto"/>
            <w:right w:val="none" w:sz="0" w:space="0" w:color="auto"/>
          </w:divBdr>
        </w:div>
        <w:div w:id="1490904908">
          <w:marLeft w:val="0"/>
          <w:marRight w:val="0"/>
          <w:marTop w:val="0"/>
          <w:marBottom w:val="0"/>
          <w:divBdr>
            <w:top w:val="none" w:sz="0" w:space="0" w:color="auto"/>
            <w:left w:val="none" w:sz="0" w:space="0" w:color="auto"/>
            <w:bottom w:val="none" w:sz="0" w:space="0" w:color="auto"/>
            <w:right w:val="none" w:sz="0" w:space="0" w:color="auto"/>
          </w:divBdr>
        </w:div>
        <w:div w:id="1410926443">
          <w:marLeft w:val="0"/>
          <w:marRight w:val="0"/>
          <w:marTop w:val="0"/>
          <w:marBottom w:val="0"/>
          <w:divBdr>
            <w:top w:val="none" w:sz="0" w:space="0" w:color="auto"/>
            <w:left w:val="none" w:sz="0" w:space="0" w:color="auto"/>
            <w:bottom w:val="none" w:sz="0" w:space="0" w:color="auto"/>
            <w:right w:val="none" w:sz="0" w:space="0" w:color="auto"/>
          </w:divBdr>
        </w:div>
        <w:div w:id="1348016827">
          <w:marLeft w:val="0"/>
          <w:marRight w:val="0"/>
          <w:marTop w:val="0"/>
          <w:marBottom w:val="0"/>
          <w:divBdr>
            <w:top w:val="none" w:sz="0" w:space="0" w:color="auto"/>
            <w:left w:val="none" w:sz="0" w:space="0" w:color="auto"/>
            <w:bottom w:val="none" w:sz="0" w:space="0" w:color="auto"/>
            <w:right w:val="none" w:sz="0" w:space="0" w:color="auto"/>
          </w:divBdr>
        </w:div>
        <w:div w:id="704912994">
          <w:marLeft w:val="0"/>
          <w:marRight w:val="0"/>
          <w:marTop w:val="0"/>
          <w:marBottom w:val="0"/>
          <w:divBdr>
            <w:top w:val="none" w:sz="0" w:space="0" w:color="auto"/>
            <w:left w:val="none" w:sz="0" w:space="0" w:color="auto"/>
            <w:bottom w:val="none" w:sz="0" w:space="0" w:color="auto"/>
            <w:right w:val="none" w:sz="0" w:space="0" w:color="auto"/>
          </w:divBdr>
        </w:div>
        <w:div w:id="899752750">
          <w:marLeft w:val="0"/>
          <w:marRight w:val="0"/>
          <w:marTop w:val="0"/>
          <w:marBottom w:val="0"/>
          <w:divBdr>
            <w:top w:val="none" w:sz="0" w:space="0" w:color="auto"/>
            <w:left w:val="none" w:sz="0" w:space="0" w:color="auto"/>
            <w:bottom w:val="none" w:sz="0" w:space="0" w:color="auto"/>
            <w:right w:val="none" w:sz="0" w:space="0" w:color="auto"/>
          </w:divBdr>
        </w:div>
        <w:div w:id="1702707001">
          <w:marLeft w:val="0"/>
          <w:marRight w:val="0"/>
          <w:marTop w:val="0"/>
          <w:marBottom w:val="0"/>
          <w:divBdr>
            <w:top w:val="none" w:sz="0" w:space="0" w:color="auto"/>
            <w:left w:val="none" w:sz="0" w:space="0" w:color="auto"/>
            <w:bottom w:val="none" w:sz="0" w:space="0" w:color="auto"/>
            <w:right w:val="none" w:sz="0" w:space="0" w:color="auto"/>
          </w:divBdr>
        </w:div>
        <w:div w:id="1632906501">
          <w:marLeft w:val="0"/>
          <w:marRight w:val="0"/>
          <w:marTop w:val="0"/>
          <w:marBottom w:val="0"/>
          <w:divBdr>
            <w:top w:val="none" w:sz="0" w:space="0" w:color="auto"/>
            <w:left w:val="none" w:sz="0" w:space="0" w:color="auto"/>
            <w:bottom w:val="none" w:sz="0" w:space="0" w:color="auto"/>
            <w:right w:val="none" w:sz="0" w:space="0" w:color="auto"/>
          </w:divBdr>
        </w:div>
      </w:divsChild>
    </w:div>
    <w:div w:id="509489923">
      <w:bodyDiv w:val="1"/>
      <w:marLeft w:val="0"/>
      <w:marRight w:val="0"/>
      <w:marTop w:val="0"/>
      <w:marBottom w:val="0"/>
      <w:divBdr>
        <w:top w:val="none" w:sz="0" w:space="0" w:color="auto"/>
        <w:left w:val="none" w:sz="0" w:space="0" w:color="auto"/>
        <w:bottom w:val="none" w:sz="0" w:space="0" w:color="auto"/>
        <w:right w:val="none" w:sz="0" w:space="0" w:color="auto"/>
      </w:divBdr>
    </w:div>
    <w:div w:id="562369431">
      <w:bodyDiv w:val="1"/>
      <w:marLeft w:val="0"/>
      <w:marRight w:val="0"/>
      <w:marTop w:val="0"/>
      <w:marBottom w:val="0"/>
      <w:divBdr>
        <w:top w:val="none" w:sz="0" w:space="0" w:color="auto"/>
        <w:left w:val="none" w:sz="0" w:space="0" w:color="auto"/>
        <w:bottom w:val="none" w:sz="0" w:space="0" w:color="auto"/>
        <w:right w:val="none" w:sz="0" w:space="0" w:color="auto"/>
      </w:divBdr>
    </w:div>
    <w:div w:id="666320818">
      <w:bodyDiv w:val="1"/>
      <w:marLeft w:val="0"/>
      <w:marRight w:val="0"/>
      <w:marTop w:val="0"/>
      <w:marBottom w:val="0"/>
      <w:divBdr>
        <w:top w:val="none" w:sz="0" w:space="0" w:color="auto"/>
        <w:left w:val="none" w:sz="0" w:space="0" w:color="auto"/>
        <w:bottom w:val="none" w:sz="0" w:space="0" w:color="auto"/>
        <w:right w:val="none" w:sz="0" w:space="0" w:color="auto"/>
      </w:divBdr>
    </w:div>
    <w:div w:id="761072781">
      <w:bodyDiv w:val="1"/>
      <w:marLeft w:val="0"/>
      <w:marRight w:val="0"/>
      <w:marTop w:val="0"/>
      <w:marBottom w:val="0"/>
      <w:divBdr>
        <w:top w:val="none" w:sz="0" w:space="0" w:color="auto"/>
        <w:left w:val="none" w:sz="0" w:space="0" w:color="auto"/>
        <w:bottom w:val="none" w:sz="0" w:space="0" w:color="auto"/>
        <w:right w:val="none" w:sz="0" w:space="0" w:color="auto"/>
      </w:divBdr>
    </w:div>
    <w:div w:id="763767296">
      <w:bodyDiv w:val="1"/>
      <w:marLeft w:val="0"/>
      <w:marRight w:val="0"/>
      <w:marTop w:val="0"/>
      <w:marBottom w:val="0"/>
      <w:divBdr>
        <w:top w:val="none" w:sz="0" w:space="0" w:color="auto"/>
        <w:left w:val="none" w:sz="0" w:space="0" w:color="auto"/>
        <w:bottom w:val="none" w:sz="0" w:space="0" w:color="auto"/>
        <w:right w:val="none" w:sz="0" w:space="0" w:color="auto"/>
      </w:divBdr>
      <w:divsChild>
        <w:div w:id="337388443">
          <w:marLeft w:val="0"/>
          <w:marRight w:val="0"/>
          <w:marTop w:val="0"/>
          <w:marBottom w:val="0"/>
          <w:divBdr>
            <w:top w:val="none" w:sz="0" w:space="0" w:color="auto"/>
            <w:left w:val="none" w:sz="0" w:space="0" w:color="auto"/>
            <w:bottom w:val="none" w:sz="0" w:space="0" w:color="auto"/>
            <w:right w:val="none" w:sz="0" w:space="0" w:color="auto"/>
          </w:divBdr>
        </w:div>
        <w:div w:id="821967277">
          <w:marLeft w:val="0"/>
          <w:marRight w:val="0"/>
          <w:marTop w:val="0"/>
          <w:marBottom w:val="0"/>
          <w:divBdr>
            <w:top w:val="none" w:sz="0" w:space="0" w:color="auto"/>
            <w:left w:val="none" w:sz="0" w:space="0" w:color="auto"/>
            <w:bottom w:val="none" w:sz="0" w:space="0" w:color="auto"/>
            <w:right w:val="none" w:sz="0" w:space="0" w:color="auto"/>
          </w:divBdr>
        </w:div>
        <w:div w:id="1934052960">
          <w:marLeft w:val="0"/>
          <w:marRight w:val="0"/>
          <w:marTop w:val="0"/>
          <w:marBottom w:val="0"/>
          <w:divBdr>
            <w:top w:val="none" w:sz="0" w:space="0" w:color="auto"/>
            <w:left w:val="none" w:sz="0" w:space="0" w:color="auto"/>
            <w:bottom w:val="none" w:sz="0" w:space="0" w:color="auto"/>
            <w:right w:val="none" w:sz="0" w:space="0" w:color="auto"/>
          </w:divBdr>
        </w:div>
        <w:div w:id="1412892120">
          <w:marLeft w:val="0"/>
          <w:marRight w:val="0"/>
          <w:marTop w:val="0"/>
          <w:marBottom w:val="0"/>
          <w:divBdr>
            <w:top w:val="none" w:sz="0" w:space="0" w:color="auto"/>
            <w:left w:val="none" w:sz="0" w:space="0" w:color="auto"/>
            <w:bottom w:val="none" w:sz="0" w:space="0" w:color="auto"/>
            <w:right w:val="none" w:sz="0" w:space="0" w:color="auto"/>
          </w:divBdr>
        </w:div>
        <w:div w:id="401368102">
          <w:marLeft w:val="0"/>
          <w:marRight w:val="0"/>
          <w:marTop w:val="0"/>
          <w:marBottom w:val="0"/>
          <w:divBdr>
            <w:top w:val="none" w:sz="0" w:space="0" w:color="auto"/>
            <w:left w:val="none" w:sz="0" w:space="0" w:color="auto"/>
            <w:bottom w:val="none" w:sz="0" w:space="0" w:color="auto"/>
            <w:right w:val="none" w:sz="0" w:space="0" w:color="auto"/>
          </w:divBdr>
        </w:div>
        <w:div w:id="1440026108">
          <w:marLeft w:val="0"/>
          <w:marRight w:val="0"/>
          <w:marTop w:val="0"/>
          <w:marBottom w:val="0"/>
          <w:divBdr>
            <w:top w:val="none" w:sz="0" w:space="0" w:color="auto"/>
            <w:left w:val="none" w:sz="0" w:space="0" w:color="auto"/>
            <w:bottom w:val="none" w:sz="0" w:space="0" w:color="auto"/>
            <w:right w:val="none" w:sz="0" w:space="0" w:color="auto"/>
          </w:divBdr>
        </w:div>
        <w:div w:id="929235624">
          <w:marLeft w:val="0"/>
          <w:marRight w:val="0"/>
          <w:marTop w:val="0"/>
          <w:marBottom w:val="0"/>
          <w:divBdr>
            <w:top w:val="none" w:sz="0" w:space="0" w:color="auto"/>
            <w:left w:val="none" w:sz="0" w:space="0" w:color="auto"/>
            <w:bottom w:val="none" w:sz="0" w:space="0" w:color="auto"/>
            <w:right w:val="none" w:sz="0" w:space="0" w:color="auto"/>
          </w:divBdr>
        </w:div>
        <w:div w:id="555509293">
          <w:marLeft w:val="0"/>
          <w:marRight w:val="0"/>
          <w:marTop w:val="0"/>
          <w:marBottom w:val="0"/>
          <w:divBdr>
            <w:top w:val="none" w:sz="0" w:space="0" w:color="auto"/>
            <w:left w:val="none" w:sz="0" w:space="0" w:color="auto"/>
            <w:bottom w:val="none" w:sz="0" w:space="0" w:color="auto"/>
            <w:right w:val="none" w:sz="0" w:space="0" w:color="auto"/>
          </w:divBdr>
        </w:div>
        <w:div w:id="1605768124">
          <w:marLeft w:val="0"/>
          <w:marRight w:val="0"/>
          <w:marTop w:val="0"/>
          <w:marBottom w:val="0"/>
          <w:divBdr>
            <w:top w:val="none" w:sz="0" w:space="0" w:color="auto"/>
            <w:left w:val="none" w:sz="0" w:space="0" w:color="auto"/>
            <w:bottom w:val="none" w:sz="0" w:space="0" w:color="auto"/>
            <w:right w:val="none" w:sz="0" w:space="0" w:color="auto"/>
          </w:divBdr>
        </w:div>
        <w:div w:id="1790708364">
          <w:marLeft w:val="0"/>
          <w:marRight w:val="0"/>
          <w:marTop w:val="0"/>
          <w:marBottom w:val="0"/>
          <w:divBdr>
            <w:top w:val="none" w:sz="0" w:space="0" w:color="auto"/>
            <w:left w:val="none" w:sz="0" w:space="0" w:color="auto"/>
            <w:bottom w:val="none" w:sz="0" w:space="0" w:color="auto"/>
            <w:right w:val="none" w:sz="0" w:space="0" w:color="auto"/>
          </w:divBdr>
        </w:div>
      </w:divsChild>
    </w:div>
    <w:div w:id="808284056">
      <w:bodyDiv w:val="1"/>
      <w:marLeft w:val="0"/>
      <w:marRight w:val="0"/>
      <w:marTop w:val="0"/>
      <w:marBottom w:val="0"/>
      <w:divBdr>
        <w:top w:val="none" w:sz="0" w:space="0" w:color="auto"/>
        <w:left w:val="none" w:sz="0" w:space="0" w:color="auto"/>
        <w:bottom w:val="none" w:sz="0" w:space="0" w:color="auto"/>
        <w:right w:val="none" w:sz="0" w:space="0" w:color="auto"/>
      </w:divBdr>
    </w:div>
    <w:div w:id="943271331">
      <w:bodyDiv w:val="1"/>
      <w:marLeft w:val="0"/>
      <w:marRight w:val="0"/>
      <w:marTop w:val="0"/>
      <w:marBottom w:val="0"/>
      <w:divBdr>
        <w:top w:val="none" w:sz="0" w:space="0" w:color="auto"/>
        <w:left w:val="none" w:sz="0" w:space="0" w:color="auto"/>
        <w:bottom w:val="none" w:sz="0" w:space="0" w:color="auto"/>
        <w:right w:val="none" w:sz="0" w:space="0" w:color="auto"/>
      </w:divBdr>
    </w:div>
    <w:div w:id="1124737849">
      <w:bodyDiv w:val="1"/>
      <w:marLeft w:val="0"/>
      <w:marRight w:val="0"/>
      <w:marTop w:val="0"/>
      <w:marBottom w:val="0"/>
      <w:divBdr>
        <w:top w:val="none" w:sz="0" w:space="0" w:color="auto"/>
        <w:left w:val="none" w:sz="0" w:space="0" w:color="auto"/>
        <w:bottom w:val="none" w:sz="0" w:space="0" w:color="auto"/>
        <w:right w:val="none" w:sz="0" w:space="0" w:color="auto"/>
      </w:divBdr>
    </w:div>
    <w:div w:id="1251502631">
      <w:bodyDiv w:val="1"/>
      <w:marLeft w:val="0"/>
      <w:marRight w:val="0"/>
      <w:marTop w:val="0"/>
      <w:marBottom w:val="0"/>
      <w:divBdr>
        <w:top w:val="none" w:sz="0" w:space="0" w:color="auto"/>
        <w:left w:val="none" w:sz="0" w:space="0" w:color="auto"/>
        <w:bottom w:val="none" w:sz="0" w:space="0" w:color="auto"/>
        <w:right w:val="none" w:sz="0" w:space="0" w:color="auto"/>
      </w:divBdr>
    </w:div>
    <w:div w:id="16977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3BC1E59-108A-4924-A60F-2EBBABDB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Bevan</dc:creator>
  <cp:keywords/>
  <dc:description/>
  <cp:lastModifiedBy>Josh Bevan</cp:lastModifiedBy>
  <cp:revision>9</cp:revision>
  <dcterms:created xsi:type="dcterms:W3CDTF">2026-01-09T23:52:00Z</dcterms:created>
  <dcterms:modified xsi:type="dcterms:W3CDTF">2026-01-10T13:18:00Z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e855f0a6-760e-478a-bcc3-7f041bdc34cd</vt:lpwstr>
  </property>
</Properties>
</file>