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68FF" w14:textId="3C123D65" w:rsidR="00141710" w:rsidRDefault="00141710" w:rsidP="00141710">
      <w:pPr>
        <w:jc w:val="center"/>
        <w:rPr>
          <w:b/>
          <w:bCs/>
          <w:sz w:val="28"/>
          <w:szCs w:val="28"/>
        </w:rPr>
      </w:pPr>
      <w:r w:rsidRPr="00E43098">
        <w:rPr>
          <w:b/>
          <w:bCs/>
          <w:sz w:val="28"/>
          <w:szCs w:val="28"/>
        </w:rPr>
        <w:t xml:space="preserve">NEW Lesson </w:t>
      </w:r>
      <w:r>
        <w:rPr>
          <w:b/>
          <w:bCs/>
          <w:sz w:val="28"/>
          <w:szCs w:val="28"/>
        </w:rPr>
        <w:t>2</w:t>
      </w:r>
      <w:r w:rsidRPr="00E43098">
        <w:rPr>
          <w:b/>
          <w:bCs/>
          <w:sz w:val="28"/>
          <w:szCs w:val="28"/>
        </w:rPr>
        <w:t xml:space="preserve"> (20</w:t>
      </w:r>
      <w:r>
        <w:rPr>
          <w:b/>
          <w:bCs/>
          <w:sz w:val="28"/>
          <w:szCs w:val="28"/>
        </w:rPr>
        <w:t>25-</w:t>
      </w:r>
      <w:r w:rsidRPr="00E43098">
        <w:rPr>
          <w:b/>
          <w:bCs/>
          <w:sz w:val="28"/>
          <w:szCs w:val="28"/>
        </w:rPr>
        <w:t>2</w:t>
      </w:r>
      <w:r>
        <w:rPr>
          <w:b/>
          <w:bCs/>
          <w:sz w:val="28"/>
          <w:szCs w:val="28"/>
        </w:rPr>
        <w:t>6</w:t>
      </w:r>
      <w:r w:rsidRPr="00E43098">
        <w:rPr>
          <w:b/>
          <w:bCs/>
          <w:sz w:val="28"/>
          <w:szCs w:val="28"/>
        </w:rPr>
        <w:t xml:space="preserve"> edition)</w:t>
      </w:r>
      <w:r>
        <w:rPr>
          <w:b/>
          <w:bCs/>
          <w:sz w:val="28"/>
          <w:szCs w:val="28"/>
        </w:rPr>
        <w:t xml:space="preserve"> Facilitator’s Guide </w:t>
      </w:r>
    </w:p>
    <w:p w14:paraId="4D9BF76C" w14:textId="438C5726" w:rsidR="00141710" w:rsidRPr="00B358F7" w:rsidRDefault="00141710" w:rsidP="00141710">
      <w:pPr>
        <w:jc w:val="center"/>
      </w:pPr>
      <w:r w:rsidRPr="00B358F7">
        <w:t xml:space="preserve">The </w:t>
      </w:r>
      <w:r>
        <w:t>God I Know</w:t>
      </w:r>
      <w:r w:rsidRPr="00B358F7">
        <w:t>—</w:t>
      </w:r>
      <w:r>
        <w:t>Knowing, Trusting, and Following God</w:t>
      </w:r>
    </w:p>
    <w:p w14:paraId="736FBC94" w14:textId="77777777" w:rsidR="00141710" w:rsidRPr="00F8743B" w:rsidRDefault="00141710" w:rsidP="00141710">
      <w:pPr>
        <w:jc w:val="center"/>
        <w:rPr>
          <w:b/>
          <w:bCs/>
          <w:i/>
          <w:iCs/>
          <w:sz w:val="28"/>
          <w:szCs w:val="28"/>
        </w:rPr>
      </w:pPr>
      <w:r w:rsidRPr="00F8743B">
        <w:rPr>
          <w:i/>
          <w:iCs/>
        </w:rPr>
        <w:t>For Bible Classes, Small Groups, Family Studies, &amp; Individual Studies</w:t>
      </w:r>
    </w:p>
    <w:p w14:paraId="6E8F9873" w14:textId="77777777" w:rsidR="00D420D8" w:rsidRDefault="00D420D8" w:rsidP="00D420D8"/>
    <w:p w14:paraId="15D87136" w14:textId="77777777" w:rsidR="00D420D8" w:rsidRPr="00364C34" w:rsidRDefault="00D420D8" w:rsidP="00D420D8">
      <w:pPr>
        <w:rPr>
          <w:b/>
          <w:bCs/>
        </w:rPr>
      </w:pPr>
      <w:r w:rsidRPr="00364C34">
        <w:rPr>
          <w:b/>
          <w:bCs/>
        </w:rPr>
        <w:t>Welcome &amp; Prayer</w:t>
      </w:r>
    </w:p>
    <w:p w14:paraId="2B7BDACB" w14:textId="6C0242B2" w:rsidR="00D420D8" w:rsidRPr="004D2218" w:rsidRDefault="00D420D8" w:rsidP="00D420D8">
      <w:pPr>
        <w:pStyle w:val="ListParagraph"/>
        <w:numPr>
          <w:ilvl w:val="0"/>
          <w:numId w:val="3"/>
        </w:numPr>
        <w:ind w:right="-720"/>
      </w:pPr>
      <w:r w:rsidRPr="004D2218">
        <w:t xml:space="preserve">Review/accountability from goals made individually </w:t>
      </w:r>
      <w:r>
        <w:t>and/</w:t>
      </w:r>
      <w:r w:rsidRPr="004D2218">
        <w:t>or as a class</w:t>
      </w:r>
      <w:r>
        <w:t>/family</w:t>
      </w:r>
      <w:r w:rsidRPr="004D2218">
        <w:t xml:space="preserve"> last week or month.</w:t>
      </w:r>
    </w:p>
    <w:p w14:paraId="49855DBC" w14:textId="77777777" w:rsidR="00D420D8" w:rsidRPr="004D2218" w:rsidRDefault="00D420D8" w:rsidP="00D420D8"/>
    <w:p w14:paraId="1C69D3C9" w14:textId="77777777" w:rsidR="00D420D8" w:rsidRPr="00364C34" w:rsidRDefault="00D420D8" w:rsidP="00D420D8">
      <w:pPr>
        <w:rPr>
          <w:b/>
          <w:bCs/>
        </w:rPr>
      </w:pPr>
      <w:r w:rsidRPr="00364C34">
        <w:rPr>
          <w:b/>
          <w:bCs/>
        </w:rPr>
        <w:t>Discussion Question</w:t>
      </w:r>
      <w:r>
        <w:rPr>
          <w:b/>
          <w:bCs/>
        </w:rPr>
        <w:t>s</w:t>
      </w:r>
      <w:r w:rsidRPr="00364C34">
        <w:rPr>
          <w:b/>
          <w:bCs/>
        </w:rPr>
        <w:t xml:space="preserve">: </w:t>
      </w:r>
    </w:p>
    <w:p w14:paraId="22EE7B5F" w14:textId="7A1924C3" w:rsidR="00D420D8" w:rsidRDefault="00D420D8" w:rsidP="00D420D8">
      <w:pPr>
        <w:pStyle w:val="ListParagraph"/>
        <w:numPr>
          <w:ilvl w:val="0"/>
          <w:numId w:val="5"/>
        </w:numPr>
        <w:ind w:right="-720"/>
      </w:pPr>
      <w:r w:rsidRPr="00B60087">
        <w:rPr>
          <w:b/>
          <w:bCs/>
        </w:rPr>
        <w:t>Believe:</w:t>
      </w:r>
      <w:r>
        <w:t xml:space="preserve"> Have everyone list their favorite, best known, least known, or unique characteristics of God (e.g. his Omnipresence [ever-present], Omniscience [all-knowing], Omnipotence [all-powerful], Omnibenevolence [all-good], or he is fair, just, loving, kind, pure, etc.)</w:t>
      </w:r>
    </w:p>
    <w:p w14:paraId="31FFAB94" w14:textId="16F2EE3B" w:rsidR="00D420D8" w:rsidRDefault="00D420D8" w:rsidP="00D420D8">
      <w:pPr>
        <w:pStyle w:val="ListParagraph"/>
        <w:numPr>
          <w:ilvl w:val="1"/>
          <w:numId w:val="5"/>
        </w:numPr>
        <w:ind w:right="-720"/>
      </w:pPr>
      <w:r w:rsidRPr="00B60087">
        <w:rPr>
          <w:b/>
          <w:bCs/>
        </w:rPr>
        <w:t>Deeper Belief</w:t>
      </w:r>
      <w:r>
        <w:t xml:space="preserve">: Can we list specific scriptures that support some of these characteristics? (see list below for help getting started.) </w:t>
      </w:r>
    </w:p>
    <w:p w14:paraId="38660BDB" w14:textId="7F45EA69" w:rsidR="00D420D8" w:rsidRPr="00AC0349" w:rsidRDefault="00D420D8" w:rsidP="00D420D8">
      <w:pPr>
        <w:pStyle w:val="ListParagraph"/>
        <w:numPr>
          <w:ilvl w:val="0"/>
          <w:numId w:val="5"/>
        </w:numPr>
        <w:ind w:right="-720"/>
      </w:pPr>
      <w:r w:rsidRPr="00AC0349">
        <w:rPr>
          <w:b/>
          <w:bCs/>
        </w:rPr>
        <w:t>Act:</w:t>
      </w:r>
      <w:r>
        <w:t xml:space="preserve"> Can we think of occasions when these divine characteristics are clearly seen in the world today? Are there times when these characteristics are less obvious or balanced by a different characteristic of God (e.g. his justice may not be seen as his grace is taking place, or his sovereignty may be questioned when God allows humans to make free-will choices).  </w:t>
      </w:r>
    </w:p>
    <w:p w14:paraId="3DE1A826" w14:textId="5233FEEC" w:rsidR="00D420D8" w:rsidRDefault="00D420D8" w:rsidP="00D420D8">
      <w:pPr>
        <w:pStyle w:val="ListParagraph"/>
        <w:numPr>
          <w:ilvl w:val="1"/>
          <w:numId w:val="5"/>
        </w:numPr>
        <w:ind w:right="-720"/>
      </w:pPr>
      <w:r>
        <w:rPr>
          <w:b/>
          <w:bCs/>
        </w:rPr>
        <w:t>Deeper Action:</w:t>
      </w:r>
      <w:r>
        <w:t xml:space="preserve"> What does is say about God that he has a diverse and unified nature? What does it say about people that we desire and are challenged by God’s nature? </w:t>
      </w:r>
    </w:p>
    <w:p w14:paraId="14FCA09C" w14:textId="13CA8D47" w:rsidR="00D420D8" w:rsidRDefault="00D420D8" w:rsidP="00D420D8">
      <w:pPr>
        <w:pStyle w:val="ListParagraph"/>
        <w:numPr>
          <w:ilvl w:val="0"/>
          <w:numId w:val="5"/>
        </w:numPr>
        <w:ind w:right="-720"/>
      </w:pPr>
      <w:r w:rsidRPr="00AC0349">
        <w:rPr>
          <w:b/>
          <w:bCs/>
        </w:rPr>
        <w:t>Teach:</w:t>
      </w:r>
      <w:r>
        <w:t xml:space="preserve"> What questions do we or others have about the nature of God that demands an answer? (e.g. why does God allow suffering, why does God not always punish evil immediately or heal immediately, etc.) </w:t>
      </w:r>
    </w:p>
    <w:p w14:paraId="3AAA3C3E" w14:textId="6C3C8367" w:rsidR="00D420D8" w:rsidRDefault="00D420D8" w:rsidP="00D420D8">
      <w:pPr>
        <w:pStyle w:val="ListParagraph"/>
        <w:numPr>
          <w:ilvl w:val="1"/>
          <w:numId w:val="5"/>
        </w:numPr>
        <w:ind w:right="-720"/>
      </w:pPr>
      <w:r>
        <w:rPr>
          <w:b/>
          <w:bCs/>
        </w:rPr>
        <w:t>Deeper Teaching:</w:t>
      </w:r>
      <w:r w:rsidRPr="00AC0349">
        <w:t xml:space="preserve"> Can</w:t>
      </w:r>
      <w:r>
        <w:t xml:space="preserve"> we as a class come up with good answers to these questions from scripture that will help us trust God ourselves, and share our view with others to bring them to faith or deeper faith?</w:t>
      </w:r>
      <w:r w:rsidRPr="00AC0349">
        <w:t xml:space="preserve"> </w:t>
      </w:r>
    </w:p>
    <w:p w14:paraId="2FD5D983" w14:textId="77777777" w:rsidR="00D420D8" w:rsidRDefault="00D420D8" w:rsidP="00D420D8">
      <w:pPr>
        <w:rPr>
          <w:b/>
          <w:bCs/>
        </w:rPr>
      </w:pPr>
      <w:r>
        <w:rPr>
          <w:b/>
          <w:bCs/>
          <w:noProof/>
        </w:rPr>
        <mc:AlternateContent>
          <mc:Choice Requires="wps">
            <w:drawing>
              <wp:anchor distT="0" distB="0" distL="114300" distR="114300" simplePos="0" relativeHeight="251659264" behindDoc="0" locked="0" layoutInCell="1" allowOverlap="1" wp14:anchorId="64ABDAC1" wp14:editId="6D56A0E8">
                <wp:simplePos x="0" y="0"/>
                <wp:positionH relativeFrom="margin">
                  <wp:posOffset>-476250</wp:posOffset>
                </wp:positionH>
                <wp:positionV relativeFrom="paragraph">
                  <wp:posOffset>48260</wp:posOffset>
                </wp:positionV>
                <wp:extent cx="7054850" cy="215265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7054850" cy="2152650"/>
                        </a:xfrm>
                        <a:prstGeom prst="rect">
                          <a:avLst/>
                        </a:prstGeom>
                        <a:solidFill>
                          <a:schemeClr val="lt1"/>
                        </a:solidFill>
                        <a:ln w="6350">
                          <a:solidFill>
                            <a:prstClr val="black"/>
                          </a:solidFill>
                        </a:ln>
                      </wps:spPr>
                      <wps:txbx>
                        <w:txbxContent>
                          <w:p w14:paraId="032F9DB8" w14:textId="77777777" w:rsidR="00D420D8" w:rsidRPr="00B60087" w:rsidRDefault="00D420D8" w:rsidP="00D420D8">
                            <w:pPr>
                              <w:rPr>
                                <w:u w:val="single"/>
                              </w:rPr>
                            </w:pPr>
                            <w:r w:rsidRPr="00B60087">
                              <w:rPr>
                                <w:u w:val="single"/>
                              </w:rPr>
                              <w:t>Scripture Support:</w:t>
                            </w:r>
                          </w:p>
                          <w:p w14:paraId="54C24487" w14:textId="77777777" w:rsidR="00D420D8" w:rsidRPr="00E757B7" w:rsidRDefault="00D420D8" w:rsidP="00D420D8">
                            <w:pPr>
                              <w:pStyle w:val="ListParagraph"/>
                              <w:numPr>
                                <w:ilvl w:val="0"/>
                                <w:numId w:val="2"/>
                              </w:numPr>
                            </w:pPr>
                            <w:r w:rsidRPr="00E757B7">
                              <w:rPr>
                                <w:b/>
                                <w:bCs/>
                              </w:rPr>
                              <w:t>God’s Self-Revelation:</w:t>
                            </w:r>
                            <w:r w:rsidRPr="00E757B7">
                              <w:t xml:space="preserve"> Ex 34:6-7; Jn 1:1-18; the 7 “I AMs” in John, etc. </w:t>
                            </w:r>
                          </w:p>
                          <w:p w14:paraId="3BCBE116" w14:textId="77777777" w:rsidR="00D420D8" w:rsidRPr="00B60087" w:rsidRDefault="00D420D8" w:rsidP="00D420D8">
                            <w:pPr>
                              <w:pStyle w:val="ListParagraph"/>
                              <w:numPr>
                                <w:ilvl w:val="0"/>
                                <w:numId w:val="2"/>
                              </w:numPr>
                              <w:spacing w:before="100" w:beforeAutospacing="1" w:after="100" w:afterAutospacing="1"/>
                              <w:rPr>
                                <w:rFonts w:eastAsia="Times New Roman"/>
                              </w:rPr>
                            </w:pPr>
                            <w:r w:rsidRPr="00E757B7">
                              <w:rPr>
                                <w:b/>
                                <w:bCs/>
                              </w:rPr>
                              <w:t xml:space="preserve">All Knowing </w:t>
                            </w:r>
                            <w:r w:rsidRPr="00B60087">
                              <w:t>(</w:t>
                            </w:r>
                            <w:r w:rsidRPr="00B60087">
                              <w:rPr>
                                <w:rFonts w:eastAsia="Times New Roman"/>
                              </w:rPr>
                              <w:t>1 Sam 2:3; 1 Chr 28:9; Job 37:16; Ps 139:1–4, 6; Mt 6:8; 10:29-30; Jn 2:24-25; 1 Jn 3:20</w:t>
                            </w:r>
                            <w:r w:rsidRPr="00B60087">
                              <w:t>)</w:t>
                            </w:r>
                          </w:p>
                          <w:p w14:paraId="1786E502"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All Powerful (</w:t>
                            </w:r>
                            <w:r w:rsidRPr="00E757B7">
                              <w:rPr>
                                <w:rFonts w:eastAsia="Times New Roman" w:cs="Times New Roman"/>
                                <w:szCs w:val="24"/>
                              </w:rPr>
                              <w:t>1 Chr 29:11–12; Ps 103:19; Dan 2:20–21; 4:34–35; Mt 28:18; Rom 9:20–21; Eph 1:20–22; 1 Tim 6:15; Rev 11:15</w:t>
                            </w:r>
                            <w:r>
                              <w:rPr>
                                <w:rFonts w:eastAsia="Times New Roman" w:cs="Times New Roman"/>
                                <w:szCs w:val="24"/>
                              </w:rPr>
                              <w:t>)</w:t>
                            </w:r>
                          </w:p>
                          <w:p w14:paraId="2D0C334D"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 xml:space="preserve">Ever-Present </w:t>
                            </w:r>
                            <w:r w:rsidRPr="00E757B7">
                              <w:rPr>
                                <w:rFonts w:cs="Times New Roman"/>
                                <w:szCs w:val="24"/>
                              </w:rPr>
                              <w:t>(</w:t>
                            </w:r>
                            <w:r w:rsidRPr="00E757B7">
                              <w:rPr>
                                <w:rFonts w:eastAsia="Times New Roman" w:cs="Times New Roman"/>
                                <w:szCs w:val="24"/>
                              </w:rPr>
                              <w:t>Prov 15:3; Gen 28:15–16; 1 Kgs 8:27; 2 Chr 16:9; Ps 139:7–10; 113:4–6; Jer 23:23–24; M</w:t>
                            </w:r>
                            <w:r>
                              <w:rPr>
                                <w:rFonts w:eastAsia="Times New Roman" w:cs="Times New Roman"/>
                                <w:szCs w:val="24"/>
                              </w:rPr>
                              <w:t>t</w:t>
                            </w:r>
                            <w:r w:rsidRPr="00E757B7">
                              <w:rPr>
                                <w:rFonts w:eastAsia="Times New Roman" w:cs="Times New Roman"/>
                                <w:szCs w:val="24"/>
                              </w:rPr>
                              <w:t xml:space="preserve"> 18:20; 28:20; 1 Cor 3:16; Heb 13:5</w:t>
                            </w:r>
                            <w:r w:rsidRPr="00E757B7">
                              <w:rPr>
                                <w:rFonts w:cs="Times New Roman"/>
                                <w:szCs w:val="24"/>
                              </w:rPr>
                              <w:t>)</w:t>
                            </w:r>
                          </w:p>
                          <w:p w14:paraId="4818E5F1"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 xml:space="preserve">All Loving/Good </w:t>
                            </w:r>
                            <w:r w:rsidRPr="00E757B7">
                              <w:rPr>
                                <w:rFonts w:cs="Times New Roman"/>
                                <w:szCs w:val="24"/>
                              </w:rPr>
                              <w:t>(</w:t>
                            </w:r>
                            <w:r w:rsidRPr="00E757B7">
                              <w:rPr>
                                <w:rFonts w:eastAsia="Times New Roman" w:cs="Times New Roman"/>
                                <w:szCs w:val="24"/>
                              </w:rPr>
                              <w:t>Ex 34:6–7; Ps 36:7; Jn 3:16; Rom 5:8; 8:38–39; Eph 2:4–5; 1 Jn 3:1; 1 Jn 4:7–8</w:t>
                            </w:r>
                            <w:r w:rsidRPr="00E757B7">
                              <w:rPr>
                                <w:rFonts w:cs="Times New Roman"/>
                                <w:szCs w:val="24"/>
                              </w:rPr>
                              <w:t>)</w:t>
                            </w:r>
                          </w:p>
                          <w:p w14:paraId="7E3A27A3"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 xml:space="preserve">Three-in-One </w:t>
                            </w:r>
                            <w:r w:rsidRPr="00E757B7">
                              <w:rPr>
                                <w:rFonts w:cs="Times New Roman"/>
                                <w:szCs w:val="24"/>
                              </w:rPr>
                              <w:t>(1 Peter 1:2; 2 Cor 13:14; Mt. 28:19; Mt. 3:16-17; Jn 14:16-17; Eph. 1:17; 2:18; 4:4-6)</w:t>
                            </w:r>
                            <w:r w:rsidRPr="00E757B7">
                              <w:rPr>
                                <w:rFonts w:cs="Times New Roman"/>
                                <w:b/>
                                <w:bCs/>
                                <w:szCs w:val="24"/>
                              </w:rPr>
                              <w:t xml:space="preserve"> </w:t>
                            </w:r>
                          </w:p>
                          <w:p w14:paraId="180F974C"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 xml:space="preserve">Just </w:t>
                            </w:r>
                            <w:r w:rsidRPr="00E757B7">
                              <w:rPr>
                                <w:rFonts w:cs="Times New Roman"/>
                                <w:szCs w:val="24"/>
                              </w:rPr>
                              <w:t>(e.g. Noah’s flood, David v</w:t>
                            </w:r>
                            <w:r>
                              <w:rPr>
                                <w:rFonts w:cs="Times New Roman"/>
                                <w:szCs w:val="24"/>
                              </w:rPr>
                              <w:t>s</w:t>
                            </w:r>
                            <w:r w:rsidRPr="00E757B7">
                              <w:rPr>
                                <w:rFonts w:cs="Times New Roman"/>
                                <w:szCs w:val="24"/>
                              </w:rPr>
                              <w:t>. Goliath, Parable of Unjust Stewards, Ananias</w:t>
                            </w:r>
                            <w:r>
                              <w:rPr>
                                <w:rFonts w:cs="Times New Roman"/>
                                <w:szCs w:val="24"/>
                              </w:rPr>
                              <w:t>/</w:t>
                            </w:r>
                            <w:r w:rsidRPr="00E757B7">
                              <w:rPr>
                                <w:rFonts w:cs="Times New Roman"/>
                                <w:szCs w:val="24"/>
                              </w:rPr>
                              <w:t xml:space="preserve">Sapphira; </w:t>
                            </w:r>
                            <w:r w:rsidRPr="00E757B7">
                              <w:rPr>
                                <w:rFonts w:eastAsia="Times New Roman" w:cs="Times New Roman"/>
                                <w:szCs w:val="24"/>
                              </w:rPr>
                              <w:t>Deut 10:18</w:t>
                            </w:r>
                            <w:r w:rsidRPr="00E757B7">
                              <w:rPr>
                                <w:rFonts w:cs="Times New Roman"/>
                                <w:szCs w:val="24"/>
                              </w:rPr>
                              <w:t>)</w:t>
                            </w:r>
                          </w:p>
                          <w:p w14:paraId="292BF47C"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Merciful</w:t>
                            </w:r>
                            <w:r w:rsidRPr="00E757B7">
                              <w:rPr>
                                <w:rFonts w:cs="Times New Roman"/>
                                <w:szCs w:val="24"/>
                              </w:rPr>
                              <w:t xml:space="preserve"> (e.g. Adam</w:t>
                            </w:r>
                            <w:r>
                              <w:rPr>
                                <w:rFonts w:cs="Times New Roman"/>
                                <w:szCs w:val="24"/>
                              </w:rPr>
                              <w:t>/</w:t>
                            </w:r>
                            <w:r w:rsidRPr="00E757B7">
                              <w:rPr>
                                <w:rFonts w:cs="Times New Roman"/>
                                <w:szCs w:val="24"/>
                              </w:rPr>
                              <w:t xml:space="preserve">Eve, David forgiven, healing </w:t>
                            </w:r>
                            <w:r>
                              <w:rPr>
                                <w:rFonts w:cs="Times New Roman"/>
                                <w:szCs w:val="24"/>
                              </w:rPr>
                              <w:t>accounts</w:t>
                            </w:r>
                            <w:r w:rsidRPr="00E757B7">
                              <w:rPr>
                                <w:rFonts w:cs="Times New Roman"/>
                                <w:szCs w:val="24"/>
                              </w:rPr>
                              <w:t xml:space="preserve">, </w:t>
                            </w:r>
                            <w:r>
                              <w:rPr>
                                <w:rFonts w:cs="Times New Roman"/>
                                <w:szCs w:val="24"/>
                              </w:rPr>
                              <w:t>Saul/</w:t>
                            </w:r>
                            <w:r w:rsidRPr="00E757B7">
                              <w:rPr>
                                <w:rFonts w:cs="Times New Roman"/>
                                <w:szCs w:val="24"/>
                              </w:rPr>
                              <w:t>Paul’s conversion</w:t>
                            </w:r>
                            <w:r>
                              <w:rPr>
                                <w:rFonts w:cs="Times New Roman"/>
                                <w:szCs w:val="24"/>
                              </w:rPr>
                              <w:t xml:space="preserve">; </w:t>
                            </w:r>
                            <w:r w:rsidRPr="00E757B7">
                              <w:rPr>
                                <w:rFonts w:eastAsia="Times New Roman" w:cs="Times New Roman"/>
                                <w:szCs w:val="24"/>
                              </w:rPr>
                              <w:t>Titus 3:4–5</w:t>
                            </w:r>
                            <w:r w:rsidRPr="00E757B7">
                              <w:rPr>
                                <w:rFonts w:cs="Times New Roman"/>
                                <w:szCs w:val="24"/>
                              </w:rPr>
                              <w:t xml:space="preserve">). </w:t>
                            </w:r>
                          </w:p>
                          <w:p w14:paraId="164F0387" w14:textId="77777777" w:rsidR="00D420D8" w:rsidRDefault="00D420D8" w:rsidP="00D42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BDAC1" id="_x0000_t202" coordsize="21600,21600" o:spt="202" path="m,l,21600r21600,l21600,xe">
                <v:stroke joinstyle="miter"/>
                <v:path gradientshapeok="t" o:connecttype="rect"/>
              </v:shapetype>
              <v:shape id="Text Box 1" o:spid="_x0000_s1026" type="#_x0000_t202" style="position:absolute;margin-left:-37.5pt;margin-top:3.8pt;width:555.5pt;height:1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" fillcolor="white [3201]" strokeweight=".5pt">
                <v:textbox>
                  <w:txbxContent>
                    <w:p w14:paraId="032F9DB8" w14:textId="77777777" w:rsidR="00D420D8" w:rsidRPr="00B60087" w:rsidRDefault="00D420D8" w:rsidP="00D420D8">
                      <w:pPr>
                        <w:rPr>
                          <w:u w:val="single"/>
                        </w:rPr>
                      </w:pPr>
                      <w:r w:rsidRPr="00B60087">
                        <w:rPr>
                          <w:u w:val="single"/>
                        </w:rPr>
                        <w:t>Scripture Support:</w:t>
                      </w:r>
                    </w:p>
                    <w:p w14:paraId="54C24487" w14:textId="77777777" w:rsidR="00D420D8" w:rsidRPr="00E757B7" w:rsidRDefault="00D420D8" w:rsidP="00D420D8">
                      <w:pPr>
                        <w:pStyle w:val="ListParagraph"/>
                        <w:numPr>
                          <w:ilvl w:val="0"/>
                          <w:numId w:val="2"/>
                        </w:numPr>
                      </w:pPr>
                      <w:r w:rsidRPr="00E757B7">
                        <w:rPr>
                          <w:b/>
                          <w:bCs/>
                        </w:rPr>
                        <w:t>God’s Self-Revelation:</w:t>
                      </w:r>
                      <w:r w:rsidRPr="00E757B7">
                        <w:t xml:space="preserve"> Ex 34:6-7; Jn 1:1-18; the 7 “I AMs” in John, etc. </w:t>
                      </w:r>
                    </w:p>
                    <w:p w14:paraId="3BCBE116" w14:textId="77777777" w:rsidR="00D420D8" w:rsidRPr="00B60087" w:rsidRDefault="00D420D8" w:rsidP="00D420D8">
                      <w:pPr>
                        <w:pStyle w:val="ListParagraph"/>
                        <w:numPr>
                          <w:ilvl w:val="0"/>
                          <w:numId w:val="2"/>
                        </w:numPr>
                        <w:spacing w:before="100" w:beforeAutospacing="1" w:after="100" w:afterAutospacing="1"/>
                        <w:rPr>
                          <w:rFonts w:eastAsia="Times New Roman"/>
                        </w:rPr>
                      </w:pPr>
                      <w:r w:rsidRPr="00E757B7">
                        <w:rPr>
                          <w:b/>
                          <w:bCs/>
                        </w:rPr>
                        <w:t xml:space="preserve">All Knowing </w:t>
                      </w:r>
                      <w:r w:rsidRPr="00B60087">
                        <w:t>(</w:t>
                      </w:r>
                      <w:r w:rsidRPr="00B60087">
                        <w:rPr>
                          <w:rFonts w:eastAsia="Times New Roman"/>
                        </w:rPr>
                        <w:t xml:space="preserve">1 Sam 2:3; 1 </w:t>
                      </w:r>
                      <w:proofErr w:type="spellStart"/>
                      <w:r w:rsidRPr="00B60087">
                        <w:rPr>
                          <w:rFonts w:eastAsia="Times New Roman"/>
                        </w:rPr>
                        <w:t>Chr</w:t>
                      </w:r>
                      <w:proofErr w:type="spellEnd"/>
                      <w:r w:rsidRPr="00B60087">
                        <w:rPr>
                          <w:rFonts w:eastAsia="Times New Roman"/>
                        </w:rPr>
                        <w:t xml:space="preserve"> 28:9; Job 37:16; Ps 139:1–4, 6; Mt 6:8; 10:29-30; Jn 2:24-25; 1 Jn 3:20</w:t>
                      </w:r>
                      <w:r w:rsidRPr="00B60087">
                        <w:t>)</w:t>
                      </w:r>
                    </w:p>
                    <w:p w14:paraId="1786E502"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All Powerful (</w:t>
                      </w:r>
                      <w:r w:rsidRPr="00E757B7">
                        <w:rPr>
                          <w:rFonts w:eastAsia="Times New Roman" w:cs="Times New Roman"/>
                          <w:szCs w:val="24"/>
                        </w:rPr>
                        <w:t xml:space="preserve">1 </w:t>
                      </w:r>
                      <w:proofErr w:type="spellStart"/>
                      <w:r w:rsidRPr="00E757B7">
                        <w:rPr>
                          <w:rFonts w:eastAsia="Times New Roman" w:cs="Times New Roman"/>
                          <w:szCs w:val="24"/>
                        </w:rPr>
                        <w:t>Chr</w:t>
                      </w:r>
                      <w:proofErr w:type="spellEnd"/>
                      <w:r w:rsidRPr="00E757B7">
                        <w:rPr>
                          <w:rFonts w:eastAsia="Times New Roman" w:cs="Times New Roman"/>
                          <w:szCs w:val="24"/>
                        </w:rPr>
                        <w:t xml:space="preserve"> 29:11–12; Ps 103:19; Dan 2:20–21; 4:34–35; Mt 28:18; Rom 9:20–21; Eph 1:20–22; 1 Tim 6:15; Rev 11:15</w:t>
                      </w:r>
                      <w:r>
                        <w:rPr>
                          <w:rFonts w:eastAsia="Times New Roman" w:cs="Times New Roman"/>
                          <w:szCs w:val="24"/>
                        </w:rPr>
                        <w:t>)</w:t>
                      </w:r>
                    </w:p>
                    <w:p w14:paraId="2D0C334D"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 xml:space="preserve">Ever-Present </w:t>
                      </w:r>
                      <w:r w:rsidRPr="00E757B7">
                        <w:rPr>
                          <w:rFonts w:cs="Times New Roman"/>
                          <w:szCs w:val="24"/>
                        </w:rPr>
                        <w:t>(</w:t>
                      </w:r>
                      <w:r w:rsidRPr="00E757B7">
                        <w:rPr>
                          <w:rFonts w:eastAsia="Times New Roman" w:cs="Times New Roman"/>
                          <w:szCs w:val="24"/>
                        </w:rPr>
                        <w:t xml:space="preserve">Prov 15:3; Gen 28:15–16; 1 Kgs 8:27; 2 </w:t>
                      </w:r>
                      <w:proofErr w:type="spellStart"/>
                      <w:r w:rsidRPr="00E757B7">
                        <w:rPr>
                          <w:rFonts w:eastAsia="Times New Roman" w:cs="Times New Roman"/>
                          <w:szCs w:val="24"/>
                        </w:rPr>
                        <w:t>Chr</w:t>
                      </w:r>
                      <w:proofErr w:type="spellEnd"/>
                      <w:r w:rsidRPr="00E757B7">
                        <w:rPr>
                          <w:rFonts w:eastAsia="Times New Roman" w:cs="Times New Roman"/>
                          <w:szCs w:val="24"/>
                        </w:rPr>
                        <w:t xml:space="preserve"> 16:9; Ps 139:7–10; 113:4–6; </w:t>
                      </w:r>
                      <w:proofErr w:type="spellStart"/>
                      <w:r w:rsidRPr="00E757B7">
                        <w:rPr>
                          <w:rFonts w:eastAsia="Times New Roman" w:cs="Times New Roman"/>
                          <w:szCs w:val="24"/>
                        </w:rPr>
                        <w:t>Jer</w:t>
                      </w:r>
                      <w:proofErr w:type="spellEnd"/>
                      <w:r w:rsidRPr="00E757B7">
                        <w:rPr>
                          <w:rFonts w:eastAsia="Times New Roman" w:cs="Times New Roman"/>
                          <w:szCs w:val="24"/>
                        </w:rPr>
                        <w:t xml:space="preserve"> 23:23–24; M</w:t>
                      </w:r>
                      <w:r>
                        <w:rPr>
                          <w:rFonts w:eastAsia="Times New Roman" w:cs="Times New Roman"/>
                          <w:szCs w:val="24"/>
                        </w:rPr>
                        <w:t>t</w:t>
                      </w:r>
                      <w:r w:rsidRPr="00E757B7">
                        <w:rPr>
                          <w:rFonts w:eastAsia="Times New Roman" w:cs="Times New Roman"/>
                          <w:szCs w:val="24"/>
                        </w:rPr>
                        <w:t xml:space="preserve"> 18:20; 28:20; 1 Cor 3:16; Heb 13:5</w:t>
                      </w:r>
                      <w:r w:rsidRPr="00E757B7">
                        <w:rPr>
                          <w:rFonts w:cs="Times New Roman"/>
                          <w:szCs w:val="24"/>
                        </w:rPr>
                        <w:t>)</w:t>
                      </w:r>
                    </w:p>
                    <w:p w14:paraId="4818E5F1"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 xml:space="preserve">All Loving/Good </w:t>
                      </w:r>
                      <w:r w:rsidRPr="00E757B7">
                        <w:rPr>
                          <w:rFonts w:cs="Times New Roman"/>
                          <w:szCs w:val="24"/>
                        </w:rPr>
                        <w:t>(</w:t>
                      </w:r>
                      <w:r w:rsidRPr="00E757B7">
                        <w:rPr>
                          <w:rFonts w:eastAsia="Times New Roman" w:cs="Times New Roman"/>
                          <w:szCs w:val="24"/>
                        </w:rPr>
                        <w:t>Ex 34:6–7; Ps 36:7; Jn 3:16; Rom 5:8; 8:38–39; Eph 2:4–5; 1 Jn 3:1; 1 Jn 4:7–8</w:t>
                      </w:r>
                      <w:r w:rsidRPr="00E757B7">
                        <w:rPr>
                          <w:rFonts w:cs="Times New Roman"/>
                          <w:szCs w:val="24"/>
                        </w:rPr>
                        <w:t>)</w:t>
                      </w:r>
                    </w:p>
                    <w:p w14:paraId="7E3A27A3"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 xml:space="preserve">Three-in-One </w:t>
                      </w:r>
                      <w:r w:rsidRPr="00E757B7">
                        <w:rPr>
                          <w:rFonts w:cs="Times New Roman"/>
                          <w:szCs w:val="24"/>
                        </w:rPr>
                        <w:t>(1 Peter 1:2; 2 Cor 13:14; Mt. 28:19; Mt. 3:16-17; Jn 14:16-17; Eph. 1:17; 2:18; 4:4-6)</w:t>
                      </w:r>
                      <w:r w:rsidRPr="00E757B7">
                        <w:rPr>
                          <w:rFonts w:cs="Times New Roman"/>
                          <w:b/>
                          <w:bCs/>
                          <w:szCs w:val="24"/>
                        </w:rPr>
                        <w:t xml:space="preserve"> </w:t>
                      </w:r>
                    </w:p>
                    <w:p w14:paraId="180F974C"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 xml:space="preserve">Just </w:t>
                      </w:r>
                      <w:r w:rsidRPr="00E757B7">
                        <w:rPr>
                          <w:rFonts w:cs="Times New Roman"/>
                          <w:szCs w:val="24"/>
                        </w:rPr>
                        <w:t>(</w:t>
                      </w:r>
                      <w:proofErr w:type="gramStart"/>
                      <w:r w:rsidRPr="00E757B7">
                        <w:rPr>
                          <w:rFonts w:cs="Times New Roman"/>
                          <w:szCs w:val="24"/>
                        </w:rPr>
                        <w:t>e.g.</w:t>
                      </w:r>
                      <w:proofErr w:type="gramEnd"/>
                      <w:r w:rsidRPr="00E757B7">
                        <w:rPr>
                          <w:rFonts w:cs="Times New Roman"/>
                          <w:szCs w:val="24"/>
                        </w:rPr>
                        <w:t xml:space="preserve"> Noah’s flood, David v</w:t>
                      </w:r>
                      <w:r>
                        <w:rPr>
                          <w:rFonts w:cs="Times New Roman"/>
                          <w:szCs w:val="24"/>
                        </w:rPr>
                        <w:t>s</w:t>
                      </w:r>
                      <w:r w:rsidRPr="00E757B7">
                        <w:rPr>
                          <w:rFonts w:cs="Times New Roman"/>
                          <w:szCs w:val="24"/>
                        </w:rPr>
                        <w:t>. Goliath, Parable of Unjust Stewards, Ananias</w:t>
                      </w:r>
                      <w:r>
                        <w:rPr>
                          <w:rFonts w:cs="Times New Roman"/>
                          <w:szCs w:val="24"/>
                        </w:rPr>
                        <w:t>/</w:t>
                      </w:r>
                      <w:r w:rsidRPr="00E757B7">
                        <w:rPr>
                          <w:rFonts w:cs="Times New Roman"/>
                          <w:szCs w:val="24"/>
                        </w:rPr>
                        <w:t xml:space="preserve">Sapphira; </w:t>
                      </w:r>
                      <w:proofErr w:type="spellStart"/>
                      <w:r w:rsidRPr="00E757B7">
                        <w:rPr>
                          <w:rFonts w:eastAsia="Times New Roman" w:cs="Times New Roman"/>
                          <w:szCs w:val="24"/>
                        </w:rPr>
                        <w:t>Deut</w:t>
                      </w:r>
                      <w:proofErr w:type="spellEnd"/>
                      <w:r w:rsidRPr="00E757B7">
                        <w:rPr>
                          <w:rFonts w:eastAsia="Times New Roman" w:cs="Times New Roman"/>
                          <w:szCs w:val="24"/>
                        </w:rPr>
                        <w:t xml:space="preserve"> 10:18</w:t>
                      </w:r>
                      <w:r w:rsidRPr="00E757B7">
                        <w:rPr>
                          <w:rFonts w:cs="Times New Roman"/>
                          <w:szCs w:val="24"/>
                        </w:rPr>
                        <w:t>)</w:t>
                      </w:r>
                    </w:p>
                    <w:p w14:paraId="292BF47C" w14:textId="77777777" w:rsidR="00D420D8" w:rsidRPr="00E757B7" w:rsidRDefault="00D420D8" w:rsidP="00D420D8">
                      <w:pPr>
                        <w:pStyle w:val="NoSpacing"/>
                        <w:numPr>
                          <w:ilvl w:val="0"/>
                          <w:numId w:val="2"/>
                        </w:numPr>
                        <w:rPr>
                          <w:rFonts w:cs="Times New Roman"/>
                          <w:b/>
                          <w:bCs/>
                          <w:szCs w:val="24"/>
                        </w:rPr>
                      </w:pPr>
                      <w:r w:rsidRPr="00E757B7">
                        <w:rPr>
                          <w:rFonts w:cs="Times New Roman"/>
                          <w:b/>
                          <w:bCs/>
                          <w:szCs w:val="24"/>
                        </w:rPr>
                        <w:t>Merciful</w:t>
                      </w:r>
                      <w:r w:rsidRPr="00E757B7">
                        <w:rPr>
                          <w:rFonts w:cs="Times New Roman"/>
                          <w:szCs w:val="24"/>
                        </w:rPr>
                        <w:t xml:space="preserve"> (</w:t>
                      </w:r>
                      <w:proofErr w:type="gramStart"/>
                      <w:r w:rsidRPr="00E757B7">
                        <w:rPr>
                          <w:rFonts w:cs="Times New Roman"/>
                          <w:szCs w:val="24"/>
                        </w:rPr>
                        <w:t>e.g.</w:t>
                      </w:r>
                      <w:proofErr w:type="gramEnd"/>
                      <w:r w:rsidRPr="00E757B7">
                        <w:rPr>
                          <w:rFonts w:cs="Times New Roman"/>
                          <w:szCs w:val="24"/>
                        </w:rPr>
                        <w:t xml:space="preserve"> Adam</w:t>
                      </w:r>
                      <w:r>
                        <w:rPr>
                          <w:rFonts w:cs="Times New Roman"/>
                          <w:szCs w:val="24"/>
                        </w:rPr>
                        <w:t>/</w:t>
                      </w:r>
                      <w:r w:rsidRPr="00E757B7">
                        <w:rPr>
                          <w:rFonts w:cs="Times New Roman"/>
                          <w:szCs w:val="24"/>
                        </w:rPr>
                        <w:t xml:space="preserve">Eve, David forgiven, healing </w:t>
                      </w:r>
                      <w:r>
                        <w:rPr>
                          <w:rFonts w:cs="Times New Roman"/>
                          <w:szCs w:val="24"/>
                        </w:rPr>
                        <w:t>accounts</w:t>
                      </w:r>
                      <w:r w:rsidRPr="00E757B7">
                        <w:rPr>
                          <w:rFonts w:cs="Times New Roman"/>
                          <w:szCs w:val="24"/>
                        </w:rPr>
                        <w:t xml:space="preserve">, </w:t>
                      </w:r>
                      <w:r>
                        <w:rPr>
                          <w:rFonts w:cs="Times New Roman"/>
                          <w:szCs w:val="24"/>
                        </w:rPr>
                        <w:t>Saul/</w:t>
                      </w:r>
                      <w:r w:rsidRPr="00E757B7">
                        <w:rPr>
                          <w:rFonts w:cs="Times New Roman"/>
                          <w:szCs w:val="24"/>
                        </w:rPr>
                        <w:t>Paul’s conversion</w:t>
                      </w:r>
                      <w:r>
                        <w:rPr>
                          <w:rFonts w:cs="Times New Roman"/>
                          <w:szCs w:val="24"/>
                        </w:rPr>
                        <w:t xml:space="preserve">; </w:t>
                      </w:r>
                      <w:r w:rsidRPr="00E757B7">
                        <w:rPr>
                          <w:rFonts w:eastAsia="Times New Roman" w:cs="Times New Roman"/>
                          <w:szCs w:val="24"/>
                        </w:rPr>
                        <w:t>Titus 3:4–5</w:t>
                      </w:r>
                      <w:r w:rsidRPr="00E757B7">
                        <w:rPr>
                          <w:rFonts w:cs="Times New Roman"/>
                          <w:szCs w:val="24"/>
                        </w:rPr>
                        <w:t xml:space="preserve">). </w:t>
                      </w:r>
                    </w:p>
                    <w:p w14:paraId="164F0387" w14:textId="77777777" w:rsidR="00D420D8" w:rsidRDefault="00D420D8" w:rsidP="00D420D8"/>
                  </w:txbxContent>
                </v:textbox>
                <w10:wrap anchorx="margin"/>
              </v:shape>
            </w:pict>
          </mc:Fallback>
        </mc:AlternateContent>
      </w:r>
    </w:p>
    <w:p w14:paraId="3A0638E7" w14:textId="77777777" w:rsidR="00D420D8" w:rsidRDefault="00D420D8" w:rsidP="00D420D8">
      <w:pPr>
        <w:rPr>
          <w:b/>
          <w:bCs/>
        </w:rPr>
      </w:pPr>
    </w:p>
    <w:p w14:paraId="1BC1C63E" w14:textId="77777777" w:rsidR="00D420D8" w:rsidRDefault="00D420D8" w:rsidP="00D420D8">
      <w:pPr>
        <w:rPr>
          <w:b/>
          <w:bCs/>
        </w:rPr>
      </w:pPr>
    </w:p>
    <w:p w14:paraId="73DF0792" w14:textId="77777777" w:rsidR="00D420D8" w:rsidRDefault="00D420D8" w:rsidP="00D420D8">
      <w:pPr>
        <w:rPr>
          <w:b/>
          <w:bCs/>
        </w:rPr>
      </w:pPr>
    </w:p>
    <w:p w14:paraId="4E325E14" w14:textId="77777777" w:rsidR="00D420D8" w:rsidRDefault="00D420D8" w:rsidP="00D420D8">
      <w:pPr>
        <w:rPr>
          <w:b/>
          <w:bCs/>
        </w:rPr>
      </w:pPr>
    </w:p>
    <w:p w14:paraId="7D5010C9" w14:textId="77777777" w:rsidR="00D420D8" w:rsidRDefault="00D420D8" w:rsidP="00D420D8">
      <w:pPr>
        <w:rPr>
          <w:b/>
          <w:bCs/>
        </w:rPr>
      </w:pPr>
    </w:p>
    <w:p w14:paraId="03A0E1F7" w14:textId="77777777" w:rsidR="00D420D8" w:rsidRDefault="00D420D8" w:rsidP="00D420D8">
      <w:pPr>
        <w:rPr>
          <w:b/>
          <w:bCs/>
        </w:rPr>
      </w:pPr>
    </w:p>
    <w:p w14:paraId="4E09666B" w14:textId="77777777" w:rsidR="00D420D8" w:rsidRDefault="00D420D8" w:rsidP="00D420D8">
      <w:pPr>
        <w:rPr>
          <w:b/>
          <w:bCs/>
        </w:rPr>
      </w:pPr>
    </w:p>
    <w:p w14:paraId="59AAFEB8" w14:textId="77777777" w:rsidR="00D420D8" w:rsidRDefault="00D420D8" w:rsidP="00D420D8">
      <w:pPr>
        <w:rPr>
          <w:b/>
          <w:bCs/>
        </w:rPr>
      </w:pPr>
    </w:p>
    <w:p w14:paraId="0FFACF9C" w14:textId="77777777" w:rsidR="00D420D8" w:rsidRDefault="00D420D8" w:rsidP="00D420D8">
      <w:pPr>
        <w:rPr>
          <w:b/>
          <w:bCs/>
        </w:rPr>
      </w:pPr>
    </w:p>
    <w:p w14:paraId="23FB4354" w14:textId="77777777" w:rsidR="00D420D8" w:rsidRDefault="00D420D8" w:rsidP="00D420D8">
      <w:pPr>
        <w:rPr>
          <w:b/>
          <w:bCs/>
        </w:rPr>
      </w:pPr>
    </w:p>
    <w:p w14:paraId="7952B512" w14:textId="77777777" w:rsidR="00D420D8" w:rsidRDefault="00D420D8" w:rsidP="00D420D8">
      <w:pPr>
        <w:rPr>
          <w:b/>
          <w:bCs/>
        </w:rPr>
      </w:pPr>
    </w:p>
    <w:p w14:paraId="74F95F48" w14:textId="77777777" w:rsidR="00D420D8" w:rsidRDefault="00D420D8" w:rsidP="00D420D8">
      <w:pPr>
        <w:rPr>
          <w:b/>
          <w:bCs/>
        </w:rPr>
      </w:pPr>
    </w:p>
    <w:p w14:paraId="4FD486B8" w14:textId="77777777" w:rsidR="00D420D8" w:rsidRPr="00364C34" w:rsidRDefault="00D420D8" w:rsidP="00D420D8">
      <w:pPr>
        <w:rPr>
          <w:b/>
          <w:bCs/>
        </w:rPr>
      </w:pPr>
      <w:r w:rsidRPr="00364C34">
        <w:rPr>
          <w:b/>
          <w:bCs/>
        </w:rPr>
        <w:t>Application/Challenge for the Week:</w:t>
      </w:r>
    </w:p>
    <w:p w14:paraId="27411A9C" w14:textId="0E085A54" w:rsidR="00D420D8" w:rsidRPr="004D2218" w:rsidRDefault="00D420D8" w:rsidP="00D420D8">
      <w:pPr>
        <w:pStyle w:val="ListParagraph"/>
        <w:numPr>
          <w:ilvl w:val="0"/>
          <w:numId w:val="1"/>
        </w:numPr>
        <w:ind w:right="-540"/>
      </w:pPr>
      <w:r w:rsidRPr="00364C34">
        <w:rPr>
          <w:u w:val="single"/>
        </w:rPr>
        <w:t>Belief:</w:t>
      </w:r>
      <w:r w:rsidRPr="004D2218">
        <w:t xml:space="preserve"> </w:t>
      </w:r>
      <w:r>
        <w:t>Choose 1 aspect of the nature of God (e.g. his justice or mercy, his patience or urgency) to work on this week. Study it to see how God models this nature throughout scripture.</w:t>
      </w:r>
    </w:p>
    <w:p w14:paraId="07A69D61" w14:textId="2DACC6EF" w:rsidR="00D420D8" w:rsidRPr="004D2218" w:rsidRDefault="00D420D8" w:rsidP="00D420D8">
      <w:pPr>
        <w:pStyle w:val="ListParagraph"/>
        <w:numPr>
          <w:ilvl w:val="0"/>
          <w:numId w:val="1"/>
        </w:numPr>
        <w:ind w:right="-540"/>
      </w:pPr>
      <w:r w:rsidRPr="00364C34">
        <w:rPr>
          <w:u w:val="single"/>
        </w:rPr>
        <w:t>Action:</w:t>
      </w:r>
      <w:r w:rsidRPr="004D2218">
        <w:t xml:space="preserve"> </w:t>
      </w:r>
      <w:r>
        <w:t>Practice this nature as a spiritual discipline for the month. For example, try not to lose your cool with someone, try to be more urgent about being faithful to a promise, or give to someone even before they ask.</w:t>
      </w:r>
    </w:p>
    <w:p w14:paraId="263C28D1" w14:textId="6FEF2F82" w:rsidR="00D420D8" w:rsidRPr="00D420D8" w:rsidRDefault="00D420D8" w:rsidP="00D420D8">
      <w:pPr>
        <w:pStyle w:val="ListParagraph"/>
        <w:numPr>
          <w:ilvl w:val="0"/>
          <w:numId w:val="1"/>
        </w:numPr>
        <w:ind w:right="-540"/>
      </w:pPr>
      <w:r w:rsidRPr="00364C34">
        <w:rPr>
          <w:u w:val="single"/>
        </w:rPr>
        <w:lastRenderedPageBreak/>
        <w:t>Teach:</w:t>
      </w:r>
      <w:r w:rsidRPr="004D2218">
        <w:t xml:space="preserve"> Share </w:t>
      </w:r>
      <w:r>
        <w:t>what part of God’s nature you are trying to cultivate in your life with someone close to you and ask them what they are working on. Encourage one another. Post your progress in “The CORE Discussion Group” on the College Church App to help us all grow.</w:t>
      </w:r>
    </w:p>
    <w:p w14:paraId="6CF6A933" w14:textId="2F4001B7" w:rsidR="00D420D8" w:rsidRPr="00B60087" w:rsidRDefault="00D420D8" w:rsidP="00D420D8">
      <w:pPr>
        <w:ind w:left="-630" w:right="-720"/>
        <w:rPr>
          <w:u w:val="single"/>
        </w:rPr>
      </w:pPr>
      <w:r w:rsidRPr="00B60087">
        <w:rPr>
          <w:u w:val="single"/>
        </w:rPr>
        <w:t>12 Spiritual Disciplines Challenge (Try to complete all 12 by the end of the 12 month</w:t>
      </w:r>
      <w:r>
        <w:rPr>
          <w:u w:val="single"/>
        </w:rPr>
        <w:t xml:space="preserve"> study</w:t>
      </w:r>
      <w:r w:rsidRPr="00B60087">
        <w:rPr>
          <w:u w:val="single"/>
        </w:rPr>
        <w:t xml:space="preserve"> of CORE):</w:t>
      </w:r>
    </w:p>
    <w:p w14:paraId="4DC5EA1C" w14:textId="453846D8" w:rsidR="00D420D8" w:rsidRDefault="00D420D8" w:rsidP="00D420D8">
      <w:pPr>
        <w:pStyle w:val="NoSpacing"/>
        <w:numPr>
          <w:ilvl w:val="0"/>
          <w:numId w:val="4"/>
        </w:numPr>
        <w:ind w:left="90" w:right="-720"/>
        <w:rPr>
          <w:rFonts w:cs="Times New Roman"/>
          <w:szCs w:val="24"/>
        </w:rPr>
      </w:pPr>
      <w:r w:rsidRPr="00B60087">
        <w:rPr>
          <w:rFonts w:cs="Times New Roman"/>
          <w:b/>
          <w:bCs/>
          <w:szCs w:val="24"/>
        </w:rPr>
        <w:t xml:space="preserve">Write a </w:t>
      </w:r>
      <w:r w:rsidR="006B59A6">
        <w:rPr>
          <w:rFonts w:cs="Times New Roman"/>
          <w:b/>
          <w:bCs/>
          <w:szCs w:val="24"/>
        </w:rPr>
        <w:t>L</w:t>
      </w:r>
      <w:r w:rsidRPr="00B60087">
        <w:rPr>
          <w:rFonts w:cs="Times New Roman"/>
          <w:b/>
          <w:bCs/>
          <w:szCs w:val="24"/>
        </w:rPr>
        <w:t>etter to God:</w:t>
      </w:r>
      <w:r>
        <w:rPr>
          <w:rFonts w:cs="Times New Roman"/>
          <w:szCs w:val="24"/>
        </w:rPr>
        <w:t xml:space="preserve"> Express your heart’s deepest thoughts to your creator and Lord in writing.</w:t>
      </w:r>
    </w:p>
    <w:p w14:paraId="3CB31342" w14:textId="0D7100E6" w:rsidR="00D420D8" w:rsidRDefault="00D420D8" w:rsidP="00D420D8">
      <w:pPr>
        <w:pStyle w:val="NoSpacing"/>
        <w:numPr>
          <w:ilvl w:val="0"/>
          <w:numId w:val="4"/>
        </w:numPr>
        <w:ind w:left="90" w:right="-720"/>
        <w:rPr>
          <w:rFonts w:cs="Times New Roman"/>
          <w:szCs w:val="24"/>
        </w:rPr>
      </w:pPr>
      <w:r w:rsidRPr="00B60087">
        <w:rPr>
          <w:rFonts w:cs="Times New Roman"/>
          <w:b/>
          <w:bCs/>
          <w:szCs w:val="24"/>
        </w:rPr>
        <w:t>Play with Others:</w:t>
      </w:r>
      <w:r>
        <w:rPr>
          <w:rFonts w:cs="Times New Roman"/>
          <w:szCs w:val="24"/>
        </w:rPr>
        <w:t xml:space="preserve"> Have fun with family, friends, neighbors, or acquaintances </w:t>
      </w:r>
      <w:r w:rsidR="006B59A6">
        <w:rPr>
          <w:rFonts w:cs="Times New Roman"/>
          <w:szCs w:val="24"/>
        </w:rPr>
        <w:t>as</w:t>
      </w:r>
      <w:r>
        <w:rPr>
          <w:rFonts w:cs="Times New Roman"/>
          <w:szCs w:val="24"/>
        </w:rPr>
        <w:t xml:space="preserve"> service to God.</w:t>
      </w:r>
    </w:p>
    <w:p w14:paraId="3CF691B6" w14:textId="77777777" w:rsidR="00D420D8" w:rsidRDefault="00D420D8" w:rsidP="00D420D8">
      <w:pPr>
        <w:pStyle w:val="NoSpacing"/>
        <w:numPr>
          <w:ilvl w:val="0"/>
          <w:numId w:val="4"/>
        </w:numPr>
        <w:ind w:left="90" w:right="-720"/>
        <w:rPr>
          <w:rFonts w:cs="Times New Roman"/>
          <w:szCs w:val="24"/>
        </w:rPr>
      </w:pPr>
      <w:r w:rsidRPr="00B60087">
        <w:rPr>
          <w:rFonts w:cs="Times New Roman"/>
          <w:b/>
          <w:bCs/>
          <w:szCs w:val="24"/>
        </w:rPr>
        <w:t>Hospitality:</w:t>
      </w:r>
      <w:r>
        <w:rPr>
          <w:rFonts w:cs="Times New Roman"/>
          <w:szCs w:val="24"/>
        </w:rPr>
        <w:t xml:space="preserve"> Use your home, money, resources, or time to care for someone else’s needs.</w:t>
      </w:r>
    </w:p>
    <w:p w14:paraId="5A40B893" w14:textId="433C26FC" w:rsidR="00D420D8" w:rsidRDefault="00D420D8" w:rsidP="00D420D8">
      <w:pPr>
        <w:pStyle w:val="NoSpacing"/>
        <w:numPr>
          <w:ilvl w:val="0"/>
          <w:numId w:val="4"/>
        </w:numPr>
        <w:ind w:left="90" w:right="-720"/>
        <w:rPr>
          <w:rFonts w:cs="Times New Roman"/>
          <w:szCs w:val="24"/>
        </w:rPr>
      </w:pPr>
      <w:r w:rsidRPr="00B60087">
        <w:rPr>
          <w:rFonts w:cs="Times New Roman"/>
          <w:b/>
          <w:bCs/>
          <w:szCs w:val="24"/>
        </w:rPr>
        <w:t>Sabbath Keeping:</w:t>
      </w:r>
      <w:r>
        <w:rPr>
          <w:rFonts w:cs="Times New Roman"/>
          <w:szCs w:val="24"/>
        </w:rPr>
        <w:t xml:space="preserve"> Choose a day to break from your regular routine. Prepare ahead of time and make sure that others can sabbath with you.</w:t>
      </w:r>
    </w:p>
    <w:p w14:paraId="7FF5C7D9" w14:textId="378AC27D" w:rsidR="00D420D8" w:rsidRDefault="00D420D8" w:rsidP="00D420D8">
      <w:pPr>
        <w:pStyle w:val="NoSpacing"/>
        <w:numPr>
          <w:ilvl w:val="0"/>
          <w:numId w:val="4"/>
        </w:numPr>
        <w:ind w:left="90" w:right="-720"/>
        <w:rPr>
          <w:rFonts w:cs="Times New Roman"/>
          <w:szCs w:val="24"/>
        </w:rPr>
      </w:pPr>
      <w:r w:rsidRPr="00B60087">
        <w:rPr>
          <w:rFonts w:cs="Times New Roman"/>
          <w:b/>
          <w:bCs/>
          <w:szCs w:val="24"/>
        </w:rPr>
        <w:t>Submission to God:</w:t>
      </w:r>
      <w:r>
        <w:rPr>
          <w:rFonts w:cs="Times New Roman"/>
          <w:szCs w:val="24"/>
        </w:rPr>
        <w:t xml:space="preserve"> Submit to </w:t>
      </w:r>
      <w:r w:rsidR="006B59A6">
        <w:rPr>
          <w:rFonts w:cs="Times New Roman"/>
          <w:szCs w:val="24"/>
        </w:rPr>
        <w:t>the W</w:t>
      </w:r>
      <w:r>
        <w:rPr>
          <w:rFonts w:cs="Times New Roman"/>
          <w:szCs w:val="24"/>
        </w:rPr>
        <w:t xml:space="preserve">ord of God </w:t>
      </w:r>
      <w:r w:rsidR="006B59A6">
        <w:rPr>
          <w:rFonts w:cs="Times New Roman"/>
          <w:szCs w:val="24"/>
        </w:rPr>
        <w:t>in a specific area where you have been resisting him.</w:t>
      </w:r>
    </w:p>
    <w:p w14:paraId="1300D7FB" w14:textId="77777777" w:rsidR="00D420D8" w:rsidRDefault="00D420D8" w:rsidP="00D420D8">
      <w:pPr>
        <w:pStyle w:val="NoSpacing"/>
        <w:numPr>
          <w:ilvl w:val="0"/>
          <w:numId w:val="4"/>
        </w:numPr>
        <w:ind w:left="90" w:right="-720"/>
        <w:rPr>
          <w:rFonts w:cs="Times New Roman"/>
          <w:szCs w:val="24"/>
        </w:rPr>
      </w:pPr>
      <w:r w:rsidRPr="00B60087">
        <w:rPr>
          <w:rFonts w:cs="Times New Roman"/>
          <w:b/>
          <w:bCs/>
          <w:szCs w:val="24"/>
        </w:rPr>
        <w:t>Pray for the Success of a Competitor</w:t>
      </w:r>
      <w:r>
        <w:rPr>
          <w:rFonts w:cs="Times New Roman"/>
          <w:szCs w:val="24"/>
        </w:rPr>
        <w:t>: Seek God on behalf of someone with whom you don’t always see eye-to-eye.</w:t>
      </w:r>
    </w:p>
    <w:p w14:paraId="226A6D4F" w14:textId="265243CC" w:rsidR="00D420D8" w:rsidRDefault="00D420D8" w:rsidP="00D420D8">
      <w:pPr>
        <w:pStyle w:val="NoSpacing"/>
        <w:numPr>
          <w:ilvl w:val="0"/>
          <w:numId w:val="4"/>
        </w:numPr>
        <w:ind w:left="90" w:right="-720"/>
        <w:rPr>
          <w:rFonts w:cs="Times New Roman"/>
          <w:szCs w:val="24"/>
        </w:rPr>
      </w:pPr>
      <w:r w:rsidRPr="00B60087">
        <w:rPr>
          <w:rFonts w:cs="Times New Roman"/>
          <w:b/>
          <w:bCs/>
          <w:szCs w:val="24"/>
        </w:rPr>
        <w:t>Secret Service:</w:t>
      </w:r>
      <w:r>
        <w:rPr>
          <w:rFonts w:cs="Times New Roman"/>
          <w:szCs w:val="24"/>
        </w:rPr>
        <w:t xml:space="preserve"> Do good for someone without drawing attention to your act.</w:t>
      </w:r>
    </w:p>
    <w:p w14:paraId="67F04138" w14:textId="77777777" w:rsidR="00D420D8" w:rsidRDefault="00D420D8" w:rsidP="00D420D8">
      <w:pPr>
        <w:pStyle w:val="NoSpacing"/>
        <w:numPr>
          <w:ilvl w:val="0"/>
          <w:numId w:val="4"/>
        </w:numPr>
        <w:ind w:left="90" w:right="-1170"/>
        <w:rPr>
          <w:rFonts w:cs="Times New Roman"/>
          <w:szCs w:val="24"/>
        </w:rPr>
      </w:pPr>
      <w:r w:rsidRPr="00B60087">
        <w:rPr>
          <w:rFonts w:cs="Times New Roman"/>
          <w:b/>
          <w:bCs/>
          <w:szCs w:val="24"/>
        </w:rPr>
        <w:t>Deaccumulation:</w:t>
      </w:r>
      <w:r>
        <w:rPr>
          <w:rFonts w:cs="Times New Roman"/>
          <w:szCs w:val="24"/>
        </w:rPr>
        <w:t xml:space="preserve"> Get rid of something that you do not need or something you value as a gift for another.</w:t>
      </w:r>
    </w:p>
    <w:p w14:paraId="0702F32A" w14:textId="669421CF" w:rsidR="00D420D8" w:rsidRDefault="00D420D8" w:rsidP="00D420D8">
      <w:pPr>
        <w:pStyle w:val="NoSpacing"/>
        <w:numPr>
          <w:ilvl w:val="0"/>
          <w:numId w:val="4"/>
        </w:numPr>
        <w:ind w:left="90" w:right="-720"/>
        <w:rPr>
          <w:rFonts w:cs="Times New Roman"/>
          <w:szCs w:val="24"/>
        </w:rPr>
      </w:pPr>
      <w:r w:rsidRPr="00B60087">
        <w:rPr>
          <w:rFonts w:cs="Times New Roman"/>
          <w:b/>
          <w:bCs/>
          <w:szCs w:val="24"/>
        </w:rPr>
        <w:t>No Gossip Day:</w:t>
      </w:r>
      <w:r>
        <w:rPr>
          <w:rFonts w:cs="Times New Roman"/>
          <w:szCs w:val="24"/>
        </w:rPr>
        <w:t xml:space="preserve"> </w:t>
      </w:r>
      <w:r w:rsidR="006B59A6">
        <w:rPr>
          <w:rFonts w:cs="Times New Roman"/>
          <w:szCs w:val="24"/>
        </w:rPr>
        <w:t xml:space="preserve">Do not spread true or false information about others that ought not be shared. </w:t>
      </w:r>
    </w:p>
    <w:p w14:paraId="1737425D" w14:textId="1EDDBC7D" w:rsidR="00D420D8" w:rsidRPr="002F7E07" w:rsidRDefault="00D420D8" w:rsidP="00D420D8">
      <w:pPr>
        <w:pStyle w:val="NoSpacing"/>
        <w:numPr>
          <w:ilvl w:val="0"/>
          <w:numId w:val="4"/>
        </w:numPr>
        <w:ind w:left="90" w:right="-720"/>
        <w:rPr>
          <w:rFonts w:cs="Times New Roman"/>
          <w:szCs w:val="24"/>
        </w:rPr>
      </w:pPr>
      <w:r w:rsidRPr="00B60087">
        <w:rPr>
          <w:rFonts w:cs="Times New Roman"/>
          <w:b/>
          <w:bCs/>
          <w:szCs w:val="24"/>
        </w:rPr>
        <w:t>Fast:</w:t>
      </w:r>
      <w:r>
        <w:rPr>
          <w:rFonts w:cs="Times New Roman"/>
          <w:szCs w:val="24"/>
        </w:rPr>
        <w:t xml:space="preserve"> Give up</w:t>
      </w:r>
      <w:r w:rsidRPr="002F7E07">
        <w:rPr>
          <w:rFonts w:cs="Times New Roman"/>
          <w:szCs w:val="24"/>
        </w:rPr>
        <w:t xml:space="preserve"> a meal, </w:t>
      </w:r>
      <w:r>
        <w:rPr>
          <w:rFonts w:cs="Times New Roman"/>
          <w:szCs w:val="24"/>
        </w:rPr>
        <w:t>s</w:t>
      </w:r>
      <w:r w:rsidRPr="002F7E07">
        <w:rPr>
          <w:rFonts w:cs="Times New Roman"/>
          <w:szCs w:val="24"/>
        </w:rPr>
        <w:t>ocial media</w:t>
      </w:r>
      <w:r>
        <w:rPr>
          <w:rFonts w:cs="Times New Roman"/>
          <w:szCs w:val="24"/>
        </w:rPr>
        <w:t xml:space="preserve">, </w:t>
      </w:r>
      <w:r w:rsidR="006B59A6">
        <w:rPr>
          <w:rFonts w:cs="Times New Roman"/>
          <w:szCs w:val="24"/>
        </w:rPr>
        <w:t>or even speaking for a day to devote more time to God and others.</w:t>
      </w:r>
    </w:p>
    <w:p w14:paraId="3DF9B4CA" w14:textId="77777777" w:rsidR="00D420D8" w:rsidRDefault="00D420D8" w:rsidP="00D420D8">
      <w:pPr>
        <w:pStyle w:val="NoSpacing"/>
        <w:numPr>
          <w:ilvl w:val="0"/>
          <w:numId w:val="4"/>
        </w:numPr>
        <w:ind w:left="90" w:right="-990"/>
        <w:rPr>
          <w:rFonts w:cs="Times New Roman"/>
          <w:szCs w:val="24"/>
        </w:rPr>
      </w:pPr>
      <w:r w:rsidRPr="00B60087">
        <w:rPr>
          <w:rFonts w:cs="Times New Roman"/>
          <w:b/>
          <w:bCs/>
          <w:szCs w:val="24"/>
        </w:rPr>
        <w:t>Worship:</w:t>
      </w:r>
      <w:r>
        <w:rPr>
          <w:rFonts w:cs="Times New Roman"/>
          <w:szCs w:val="24"/>
        </w:rPr>
        <w:t xml:space="preserve"> Spend time in extended prayer, singing, reading/memorizing scripture, meditation with God. </w:t>
      </w:r>
    </w:p>
    <w:p w14:paraId="2F997C68" w14:textId="77777777" w:rsidR="00D420D8" w:rsidRPr="002F7E07" w:rsidRDefault="00D420D8" w:rsidP="00D420D8">
      <w:pPr>
        <w:pStyle w:val="NoSpacing"/>
        <w:numPr>
          <w:ilvl w:val="0"/>
          <w:numId w:val="4"/>
        </w:numPr>
        <w:ind w:left="90" w:right="-1080"/>
        <w:rPr>
          <w:rFonts w:cs="Times New Roman"/>
          <w:szCs w:val="24"/>
        </w:rPr>
      </w:pPr>
      <w:r w:rsidRPr="00B60087">
        <w:rPr>
          <w:rFonts w:cs="Times New Roman"/>
          <w:b/>
          <w:bCs/>
          <w:szCs w:val="24"/>
        </w:rPr>
        <w:t>Custom Discipline:</w:t>
      </w:r>
      <w:r w:rsidRPr="004D2218">
        <w:rPr>
          <w:rFonts w:cs="Times New Roman"/>
          <w:szCs w:val="24"/>
        </w:rPr>
        <w:t xml:space="preserve"> </w:t>
      </w:r>
      <w:r>
        <w:rPr>
          <w:rFonts w:cs="Times New Roman"/>
          <w:szCs w:val="24"/>
        </w:rPr>
        <w:t xml:space="preserve">Choose your own </w:t>
      </w:r>
      <w:r w:rsidRPr="004D2218">
        <w:rPr>
          <w:rFonts w:cs="Times New Roman"/>
          <w:szCs w:val="24"/>
        </w:rPr>
        <w:t xml:space="preserve">spiritual discipline </w:t>
      </w:r>
      <w:r>
        <w:rPr>
          <w:rFonts w:cs="Times New Roman"/>
          <w:szCs w:val="24"/>
        </w:rPr>
        <w:t>to</w:t>
      </w:r>
      <w:r w:rsidRPr="004D2218">
        <w:rPr>
          <w:rFonts w:cs="Times New Roman"/>
          <w:szCs w:val="24"/>
        </w:rPr>
        <w:t xml:space="preserve"> </w:t>
      </w:r>
      <w:r>
        <w:rPr>
          <w:rFonts w:cs="Times New Roman"/>
          <w:szCs w:val="24"/>
        </w:rPr>
        <w:t>observe alone or with others</w:t>
      </w:r>
      <w:r w:rsidRPr="004D2218">
        <w:rPr>
          <w:rFonts w:cs="Times New Roman"/>
          <w:szCs w:val="24"/>
        </w:rPr>
        <w:t xml:space="preserve"> </w:t>
      </w:r>
      <w:r>
        <w:rPr>
          <w:rFonts w:cs="Times New Roman"/>
          <w:szCs w:val="24"/>
        </w:rPr>
        <w:t>for a set time</w:t>
      </w:r>
      <w:r w:rsidRPr="004D2218">
        <w:rPr>
          <w:rFonts w:cs="Times New Roman"/>
          <w:szCs w:val="24"/>
        </w:rPr>
        <w:t>.</w:t>
      </w:r>
    </w:p>
    <w:p w14:paraId="2E465F26" w14:textId="77777777" w:rsidR="00D420D8" w:rsidRDefault="00D420D8" w:rsidP="00D420D8"/>
    <w:p w14:paraId="5CBD0593" w14:textId="77777777" w:rsidR="00D420D8" w:rsidRDefault="00D420D8" w:rsidP="00D420D8"/>
    <w:p w14:paraId="5A8BD143" w14:textId="77777777" w:rsidR="00D420D8" w:rsidRDefault="00D420D8" w:rsidP="00D420D8"/>
    <w:p w14:paraId="40E7D0A8" w14:textId="77777777" w:rsidR="00D420D8" w:rsidRDefault="00D420D8" w:rsidP="00D420D8">
      <w:pPr>
        <w:ind w:right="-360"/>
        <w:jc w:val="center"/>
        <w:rPr>
          <w:b/>
          <w:bCs/>
          <w:sz w:val="32"/>
          <w:szCs w:val="32"/>
        </w:rPr>
      </w:pPr>
      <w:r w:rsidRPr="00E43098">
        <w:rPr>
          <w:b/>
          <w:bCs/>
          <w:sz w:val="32"/>
          <w:szCs w:val="32"/>
        </w:rPr>
        <w:t xml:space="preserve">See </w:t>
      </w:r>
      <w:r w:rsidRPr="00E43098">
        <w:rPr>
          <w:b/>
          <w:bCs/>
          <w:sz w:val="32"/>
          <w:szCs w:val="32"/>
          <w:u w:val="single"/>
        </w:rPr>
        <w:t xml:space="preserve">Page </w:t>
      </w:r>
      <w:r>
        <w:rPr>
          <w:b/>
          <w:bCs/>
          <w:sz w:val="32"/>
          <w:szCs w:val="32"/>
          <w:u w:val="single"/>
        </w:rPr>
        <w:t>8</w:t>
      </w:r>
      <w:r w:rsidRPr="00E43098">
        <w:rPr>
          <w:b/>
          <w:bCs/>
          <w:sz w:val="32"/>
          <w:szCs w:val="32"/>
        </w:rPr>
        <w:t xml:space="preserve"> to write down what you actually taught in class &amp; </w:t>
      </w:r>
    </w:p>
    <w:p w14:paraId="183C844A" w14:textId="77777777" w:rsidR="00D420D8" w:rsidRDefault="00D420D8" w:rsidP="00D420D8">
      <w:pPr>
        <w:ind w:right="-360"/>
        <w:jc w:val="center"/>
        <w:rPr>
          <w:sz w:val="28"/>
          <w:szCs w:val="28"/>
        </w:rPr>
      </w:pPr>
      <w:r>
        <w:rPr>
          <w:b/>
          <w:bCs/>
          <w:sz w:val="32"/>
          <w:szCs w:val="32"/>
        </w:rPr>
        <w:t>take</w:t>
      </w:r>
      <w:r w:rsidRPr="00E43098">
        <w:rPr>
          <w:b/>
          <w:bCs/>
          <w:sz w:val="32"/>
          <w:szCs w:val="32"/>
        </w:rPr>
        <w:t xml:space="preserve"> </w:t>
      </w:r>
      <w:r>
        <w:rPr>
          <w:b/>
          <w:bCs/>
          <w:sz w:val="32"/>
          <w:szCs w:val="32"/>
        </w:rPr>
        <w:t>a picture of that</w:t>
      </w:r>
      <w:r w:rsidRPr="00E43098">
        <w:rPr>
          <w:b/>
          <w:bCs/>
          <w:sz w:val="32"/>
          <w:szCs w:val="32"/>
        </w:rPr>
        <w:t xml:space="preserve"> </w:t>
      </w:r>
      <w:r>
        <w:rPr>
          <w:b/>
          <w:bCs/>
          <w:sz w:val="32"/>
          <w:szCs w:val="32"/>
        </w:rPr>
        <w:t>page to share with</w:t>
      </w:r>
      <w:r w:rsidRPr="00E43098">
        <w:rPr>
          <w:b/>
          <w:bCs/>
          <w:sz w:val="32"/>
          <w:szCs w:val="32"/>
        </w:rPr>
        <w:t xml:space="preserve"> us</w:t>
      </w:r>
      <w:r>
        <w:rPr>
          <w:b/>
          <w:bCs/>
          <w:sz w:val="32"/>
          <w:szCs w:val="32"/>
        </w:rPr>
        <w:t xml:space="preserve"> on the College Church App</w:t>
      </w:r>
      <w:r w:rsidRPr="00E43098">
        <w:rPr>
          <w:b/>
          <w:bCs/>
          <w:sz w:val="32"/>
          <w:szCs w:val="32"/>
        </w:rPr>
        <w:t>.</w:t>
      </w:r>
    </w:p>
    <w:p w14:paraId="3C509F50" w14:textId="77777777" w:rsidR="001254AC" w:rsidRDefault="001254AC"/>
    <w:sectPr w:rsidR="00125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84A0C"/>
    <w:multiLevelType w:val="hybridMultilevel"/>
    <w:tmpl w:val="C4F80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303BC"/>
    <w:multiLevelType w:val="hybridMultilevel"/>
    <w:tmpl w:val="F1EA6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80E03"/>
    <w:multiLevelType w:val="hybridMultilevel"/>
    <w:tmpl w:val="0A62AF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C74FA"/>
    <w:multiLevelType w:val="hybridMultilevel"/>
    <w:tmpl w:val="B97C46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F50A24"/>
    <w:multiLevelType w:val="hybridMultilevel"/>
    <w:tmpl w:val="932C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D8"/>
    <w:rsid w:val="001254AC"/>
    <w:rsid w:val="00141710"/>
    <w:rsid w:val="00471C00"/>
    <w:rsid w:val="00537A44"/>
    <w:rsid w:val="006B59A6"/>
    <w:rsid w:val="00A22A1C"/>
    <w:rsid w:val="00D4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27C5"/>
  <w15:chartTrackingRefBased/>
  <w15:docId w15:val="{68ADD8A0-DC50-4AB7-955C-9B4DD7E2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0D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C00"/>
    <w:pPr>
      <w:spacing w:after="0" w:line="240" w:lineRule="auto"/>
    </w:pPr>
    <w:rPr>
      <w:rFonts w:ascii="Times New Roman" w:hAnsi="Times New Roman"/>
      <w:sz w:val="24"/>
    </w:rPr>
  </w:style>
  <w:style w:type="paragraph" w:styleId="ListParagraph">
    <w:name w:val="List Paragraph"/>
    <w:basedOn w:val="Normal"/>
    <w:uiPriority w:val="34"/>
    <w:qFormat/>
    <w:rsid w:val="00D42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671</Words>
  <Characters>3157</Characters>
  <Application>Microsoft Office Word</Application>
  <DocSecurity>0</DocSecurity>
  <Lines>56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guy</dc:creator>
  <cp:keywords/>
  <dc:description/>
  <cp:lastModifiedBy>jordan guy</cp:lastModifiedBy>
  <cp:revision>2</cp:revision>
  <dcterms:created xsi:type="dcterms:W3CDTF">2025-10-07T21:01:00Z</dcterms:created>
  <dcterms:modified xsi:type="dcterms:W3CDTF">2026-01-07T16:13:00Z</dcterms:modified>
</cp:coreProperties>
</file>