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4375" w14:textId="77777777" w:rsidR="005F747C" w:rsidRPr="00D82557" w:rsidRDefault="005F747C" w:rsidP="005F747C">
      <w:pPr>
        <w:jc w:val="center"/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>Evangelical Lutheran Church in America Northwest Synod of Wisconsin Endowment Fund</w:t>
      </w:r>
    </w:p>
    <w:p w14:paraId="5DFCAAC1" w14:textId="6DAD2CA3" w:rsidR="005F747C" w:rsidRPr="00D82557" w:rsidRDefault="005A291E" w:rsidP="005F747C">
      <w:pPr>
        <w:jc w:val="center"/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 xml:space="preserve">Request for </w:t>
      </w:r>
      <w:r w:rsidR="005F747C" w:rsidRPr="00D82557">
        <w:rPr>
          <w:rFonts w:ascii="Avenir Book" w:hAnsi="Avenir Book"/>
          <w:b/>
          <w:bCs/>
          <w:color w:val="2F5496" w:themeColor="accent1" w:themeShade="BF"/>
        </w:rPr>
        <w:t>A</w:t>
      </w:r>
      <w:r w:rsidRPr="00D82557">
        <w:rPr>
          <w:rFonts w:ascii="Avenir Book" w:hAnsi="Avenir Book"/>
          <w:b/>
          <w:bCs/>
          <w:color w:val="2F5496" w:themeColor="accent1" w:themeShade="BF"/>
        </w:rPr>
        <w:t>pplication</w:t>
      </w:r>
      <w:r w:rsidR="005F747C" w:rsidRPr="00D82557">
        <w:rPr>
          <w:rFonts w:ascii="Avenir Book" w:hAnsi="Avenir Book"/>
          <w:b/>
          <w:bCs/>
          <w:color w:val="2F5496" w:themeColor="accent1" w:themeShade="BF"/>
        </w:rPr>
        <w:t>s</w:t>
      </w:r>
    </w:p>
    <w:p w14:paraId="074E8B0B" w14:textId="77777777" w:rsidR="005A291E" w:rsidRPr="00D82557" w:rsidRDefault="005A291E">
      <w:pPr>
        <w:rPr>
          <w:rFonts w:ascii="Avenir Book" w:hAnsi="Avenir Book"/>
          <w:color w:val="2F5496" w:themeColor="accent1" w:themeShade="BF"/>
        </w:rPr>
      </w:pPr>
    </w:p>
    <w:p w14:paraId="4A85C93D" w14:textId="48F608E5" w:rsidR="005F747C" w:rsidRPr="00D82557" w:rsidRDefault="005F747C">
      <w:pPr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>Introduction</w:t>
      </w:r>
    </w:p>
    <w:p w14:paraId="6130E55E" w14:textId="6F3D7B7B" w:rsidR="005F747C" w:rsidRPr="00D82557" w:rsidRDefault="005F747C" w:rsidP="009C1BCE">
      <w:pPr>
        <w:ind w:left="360"/>
        <w:rPr>
          <w:rFonts w:ascii="Avenir Book" w:hAnsi="Avenir Book"/>
          <w:color w:val="000000" w:themeColor="text1"/>
        </w:rPr>
      </w:pPr>
      <w:r w:rsidRPr="00D82557">
        <w:rPr>
          <w:rFonts w:ascii="Avenir Book" w:hAnsi="Avenir Book"/>
        </w:rPr>
        <w:t xml:space="preserve">Thank you for your interest in applying for ministry support from the Northwest Synod of Wisconsin Endowment Fund.  Please read through this guidance prior to </w:t>
      </w:r>
      <w:proofErr w:type="gramStart"/>
      <w:r w:rsidRPr="00D82557">
        <w:rPr>
          <w:rFonts w:ascii="Avenir Book" w:hAnsi="Avenir Book"/>
        </w:rPr>
        <w:t>submitting an application</w:t>
      </w:r>
      <w:proofErr w:type="gramEnd"/>
      <w:r w:rsidRPr="00D82557">
        <w:rPr>
          <w:rFonts w:ascii="Avenir Book" w:hAnsi="Avenir Book"/>
        </w:rPr>
        <w:t xml:space="preserve"> for consideration.  If you have questions that are not answered here, feel free to contact </w:t>
      </w:r>
      <w:r w:rsidR="004C3526" w:rsidRPr="00D82557">
        <w:rPr>
          <w:rFonts w:ascii="Avenir Book" w:hAnsi="Avenir Book"/>
          <w:color w:val="000000" w:themeColor="text1"/>
        </w:rPr>
        <w:t>Elizabeth Bartsch, Assistant to the Bishop-Administration, Northwest Synod of Wisconsin. Email: </w:t>
      </w:r>
      <w:hyperlink r:id="rId7" w:history="1">
        <w:r w:rsidR="004C3526" w:rsidRPr="00D82557">
          <w:rPr>
            <w:rStyle w:val="Hyperlink"/>
            <w:rFonts w:ascii="Avenir Book" w:hAnsi="Avenir Book"/>
            <w:color w:val="000000" w:themeColor="text1"/>
          </w:rPr>
          <w:t>lbartsch@nwswi.org</w:t>
        </w:r>
      </w:hyperlink>
    </w:p>
    <w:p w14:paraId="75F11128" w14:textId="77777777" w:rsidR="005F747C" w:rsidRPr="00D82557" w:rsidRDefault="005F747C">
      <w:pPr>
        <w:rPr>
          <w:rFonts w:ascii="Avenir Book" w:hAnsi="Avenir Book"/>
          <w:color w:val="2F5496" w:themeColor="accent1" w:themeShade="BF"/>
        </w:rPr>
      </w:pPr>
    </w:p>
    <w:p w14:paraId="7C4BC8DA" w14:textId="029F46ED" w:rsidR="005A291E" w:rsidRPr="00D82557" w:rsidRDefault="005A291E">
      <w:pPr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 xml:space="preserve">Purpose of </w:t>
      </w:r>
      <w:r w:rsidR="005F747C" w:rsidRPr="00D82557">
        <w:rPr>
          <w:rFonts w:ascii="Avenir Book" w:hAnsi="Avenir Book"/>
          <w:b/>
          <w:bCs/>
          <w:color w:val="2F5496" w:themeColor="accent1" w:themeShade="BF"/>
        </w:rPr>
        <w:t>E</w:t>
      </w:r>
      <w:r w:rsidRPr="00D82557">
        <w:rPr>
          <w:rFonts w:ascii="Avenir Book" w:hAnsi="Avenir Book"/>
          <w:b/>
          <w:bCs/>
          <w:color w:val="2F5496" w:themeColor="accent1" w:themeShade="BF"/>
        </w:rPr>
        <w:t>ndowment</w:t>
      </w:r>
      <w:r w:rsidR="005F747C" w:rsidRPr="00D82557">
        <w:rPr>
          <w:rFonts w:ascii="Avenir Book" w:hAnsi="Avenir Book"/>
          <w:b/>
          <w:bCs/>
          <w:color w:val="2F5496" w:themeColor="accent1" w:themeShade="BF"/>
        </w:rPr>
        <w:t xml:space="preserve"> Fund</w:t>
      </w:r>
    </w:p>
    <w:p w14:paraId="708163CB" w14:textId="76087D9A" w:rsidR="005F747C" w:rsidRPr="00D82557" w:rsidRDefault="005F747C" w:rsidP="003B46EA">
      <w:pPr>
        <w:rPr>
          <w:rFonts w:ascii="Avenir Book" w:hAnsi="Avenir Book"/>
        </w:rPr>
      </w:pPr>
      <w:r w:rsidRPr="00D82557">
        <w:rPr>
          <w:rFonts w:ascii="Avenir Book" w:hAnsi="Avenir Book"/>
        </w:rPr>
        <w:t>The Purpose of the Northwest Synod of Wisconsin Mission Endowment fund is to:</w:t>
      </w:r>
    </w:p>
    <w:p w14:paraId="2EDE4667" w14:textId="337092C4" w:rsidR="005F747C" w:rsidRPr="00D82557" w:rsidRDefault="005F747C" w:rsidP="003B46EA">
      <w:pPr>
        <w:numPr>
          <w:ilvl w:val="0"/>
          <w:numId w:val="15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Encourage the concept of </w:t>
      </w:r>
      <w:proofErr w:type="gramStart"/>
      <w:r w:rsidRPr="00D82557">
        <w:rPr>
          <w:rFonts w:ascii="Avenir Book" w:hAnsi="Avenir Book"/>
        </w:rPr>
        <w:t>whole life stewardship</w:t>
      </w:r>
      <w:proofErr w:type="gramEnd"/>
      <w:r w:rsidRPr="00D82557">
        <w:rPr>
          <w:rFonts w:ascii="Avenir Book" w:hAnsi="Avenir Book"/>
        </w:rPr>
        <w:t xml:space="preserve"> and to receive and manage donations, bequests and charitable gifts from individuals, congregations and organizations</w:t>
      </w:r>
    </w:p>
    <w:p w14:paraId="203FA760" w14:textId="00BB4A8B" w:rsidR="005F747C" w:rsidRPr="00D82557" w:rsidRDefault="005F747C" w:rsidP="003B46EA">
      <w:pPr>
        <w:numPr>
          <w:ilvl w:val="0"/>
          <w:numId w:val="15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Strengthen and resource the ministry of the Synod</w:t>
      </w:r>
    </w:p>
    <w:p w14:paraId="4504CC11" w14:textId="77777777" w:rsidR="005F747C" w:rsidRPr="00D82557" w:rsidRDefault="005F747C" w:rsidP="003B46EA">
      <w:pPr>
        <w:numPr>
          <w:ilvl w:val="0"/>
          <w:numId w:val="15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Enhance the ministry of the Synod in addition to, and apart from, its yearly operating budget, with emphasis on, but not limited to: </w:t>
      </w:r>
    </w:p>
    <w:p w14:paraId="641578DF" w14:textId="77777777" w:rsidR="005F747C" w:rsidRPr="00D82557" w:rsidRDefault="005F747C" w:rsidP="003B46EA">
      <w:pPr>
        <w:numPr>
          <w:ilvl w:val="0"/>
          <w:numId w:val="17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Equipping and supporting leaders </w:t>
      </w:r>
    </w:p>
    <w:p w14:paraId="26CAF4E8" w14:textId="77777777" w:rsidR="005F747C" w:rsidRPr="00D82557" w:rsidRDefault="005F747C" w:rsidP="003B46EA">
      <w:pPr>
        <w:numPr>
          <w:ilvl w:val="0"/>
          <w:numId w:val="17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Strengthening congregational vitality</w:t>
      </w:r>
    </w:p>
    <w:p w14:paraId="53221F5A" w14:textId="77777777" w:rsidR="005F747C" w:rsidRPr="00D82557" w:rsidRDefault="005F747C" w:rsidP="003B46EA">
      <w:pPr>
        <w:numPr>
          <w:ilvl w:val="0"/>
          <w:numId w:val="17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Developing and supporting ministry for the next generation</w:t>
      </w:r>
    </w:p>
    <w:p w14:paraId="39895D6C" w14:textId="77777777" w:rsidR="005A291E" w:rsidRPr="00D82557" w:rsidRDefault="005A291E">
      <w:pPr>
        <w:rPr>
          <w:rFonts w:ascii="Avenir Book" w:hAnsi="Avenir Book"/>
          <w:b/>
          <w:bCs/>
        </w:rPr>
      </w:pPr>
    </w:p>
    <w:p w14:paraId="3CA5FDE3" w14:textId="4177C203" w:rsidR="005A291E" w:rsidRPr="00D82557" w:rsidRDefault="005F747C">
      <w:pPr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>Structure of</w:t>
      </w:r>
      <w:r w:rsidR="005A291E" w:rsidRPr="00D82557">
        <w:rPr>
          <w:rFonts w:ascii="Avenir Book" w:hAnsi="Avenir Book"/>
          <w:b/>
          <w:bCs/>
          <w:color w:val="2F5496" w:themeColor="accent1" w:themeShade="BF"/>
        </w:rPr>
        <w:t xml:space="preserve"> the </w:t>
      </w:r>
      <w:r w:rsidRPr="00D82557">
        <w:rPr>
          <w:rFonts w:ascii="Avenir Book" w:hAnsi="Avenir Book"/>
          <w:b/>
          <w:bCs/>
          <w:color w:val="2F5496" w:themeColor="accent1" w:themeShade="BF"/>
        </w:rPr>
        <w:t>E</w:t>
      </w:r>
      <w:r w:rsidR="005A291E" w:rsidRPr="00D82557">
        <w:rPr>
          <w:rFonts w:ascii="Avenir Book" w:hAnsi="Avenir Book"/>
          <w:b/>
          <w:bCs/>
          <w:color w:val="2F5496" w:themeColor="accent1" w:themeShade="BF"/>
        </w:rPr>
        <w:t xml:space="preserve">ndowment </w:t>
      </w:r>
      <w:r w:rsidRPr="00D82557">
        <w:rPr>
          <w:rFonts w:ascii="Avenir Book" w:hAnsi="Avenir Book"/>
          <w:b/>
          <w:bCs/>
          <w:color w:val="2F5496" w:themeColor="accent1" w:themeShade="BF"/>
        </w:rPr>
        <w:t>Fund</w:t>
      </w:r>
    </w:p>
    <w:p w14:paraId="2F8F3713" w14:textId="242CEA8B" w:rsidR="005D3AF3" w:rsidRPr="00D82557" w:rsidRDefault="005F747C" w:rsidP="003B46EA">
      <w:p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The Fund is comprised of two parts - principal and earnings.  The principal exists because of generous donations by </w:t>
      </w:r>
      <w:r w:rsidR="009C1BCE" w:rsidRPr="00D82557">
        <w:rPr>
          <w:rFonts w:ascii="Avenir Book" w:hAnsi="Avenir Book"/>
        </w:rPr>
        <w:t>congregations, organizations</w:t>
      </w:r>
      <w:r w:rsidRPr="00D82557">
        <w:rPr>
          <w:rFonts w:ascii="Avenir Book" w:hAnsi="Avenir Book"/>
        </w:rPr>
        <w:t xml:space="preserve"> and individuals since the Fund’s creation in </w:t>
      </w:r>
      <w:r w:rsidR="009C1BCE" w:rsidRPr="00D82557">
        <w:rPr>
          <w:rFonts w:ascii="Avenir Book" w:hAnsi="Avenir Book"/>
        </w:rPr>
        <w:t>2001</w:t>
      </w:r>
      <w:r w:rsidRPr="00D82557">
        <w:rPr>
          <w:rFonts w:ascii="Avenir Book" w:hAnsi="Avenir Book"/>
        </w:rPr>
        <w:t xml:space="preserve">. The earnings, </w:t>
      </w:r>
      <w:r w:rsidR="005C4BD4" w:rsidRPr="00D82557">
        <w:rPr>
          <w:rFonts w:ascii="Avenir Book" w:hAnsi="Avenir Book"/>
        </w:rPr>
        <w:t>a combination of</w:t>
      </w:r>
      <w:r w:rsidRPr="00D82557">
        <w:rPr>
          <w:rFonts w:ascii="Avenir Book" w:hAnsi="Avenir Book"/>
        </w:rPr>
        <w:t xml:space="preserve"> interest and market changes, are eligible for distribution in any given year.  The larger the principal, the more </w:t>
      </w:r>
      <w:r w:rsidR="009C676B" w:rsidRPr="00D82557">
        <w:rPr>
          <w:rFonts w:ascii="Avenir Book" w:hAnsi="Avenir Book"/>
        </w:rPr>
        <w:t>funds are likely to become available for distribution.</w:t>
      </w:r>
      <w:r w:rsidR="003B46EA" w:rsidRPr="00D82557">
        <w:rPr>
          <w:rFonts w:ascii="Avenir Book" w:hAnsi="Avenir Book"/>
        </w:rPr>
        <w:t xml:space="preserve"> </w:t>
      </w:r>
      <w:r w:rsidR="009C676B" w:rsidRPr="00D82557">
        <w:rPr>
          <w:rFonts w:ascii="Avenir Book" w:hAnsi="Avenir Book"/>
        </w:rPr>
        <w:t>The Endowment Committee determines the amount available each year, consistent with the Bylaws</w:t>
      </w:r>
      <w:r w:rsidR="005C4BD4" w:rsidRPr="00D82557">
        <w:rPr>
          <w:rFonts w:ascii="Avenir Book" w:hAnsi="Avenir Book"/>
        </w:rPr>
        <w:t>, Fund balances</w:t>
      </w:r>
      <w:r w:rsidR="003B46EA" w:rsidRPr="00D82557">
        <w:rPr>
          <w:rFonts w:ascii="Avenir Book" w:hAnsi="Avenir Book"/>
        </w:rPr>
        <w:t>,</w:t>
      </w:r>
      <w:r w:rsidR="009C676B" w:rsidRPr="00D82557">
        <w:rPr>
          <w:rFonts w:ascii="Avenir Book" w:hAnsi="Avenir Book"/>
        </w:rPr>
        <w:t xml:space="preserve"> and market conditions. </w:t>
      </w:r>
    </w:p>
    <w:p w14:paraId="0F5F9A32" w14:textId="77777777" w:rsidR="005A291E" w:rsidRPr="00D82557" w:rsidRDefault="005A291E">
      <w:pPr>
        <w:rPr>
          <w:rFonts w:ascii="Avenir Book" w:hAnsi="Avenir Book"/>
        </w:rPr>
      </w:pPr>
    </w:p>
    <w:p w14:paraId="19BE0A78" w14:textId="5A9C7102" w:rsidR="00FE27B3" w:rsidRPr="00D82557" w:rsidRDefault="00FE27B3" w:rsidP="00FE27B3">
      <w:pPr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>Grant</w:t>
      </w:r>
      <w:r w:rsidR="00230485" w:rsidRPr="00D82557">
        <w:rPr>
          <w:rFonts w:ascii="Avenir Book" w:hAnsi="Avenir Book"/>
          <w:b/>
          <w:bCs/>
          <w:color w:val="2F5496" w:themeColor="accent1" w:themeShade="BF"/>
        </w:rPr>
        <w:t>ing</w:t>
      </w:r>
      <w:r w:rsidRPr="00D82557">
        <w:rPr>
          <w:rFonts w:ascii="Avenir Book" w:hAnsi="Avenir Book"/>
          <w:b/>
          <w:bCs/>
          <w:color w:val="2F5496" w:themeColor="accent1" w:themeShade="BF"/>
        </w:rPr>
        <w:t xml:space="preserve"> </w:t>
      </w:r>
      <w:r w:rsidR="00CD244B">
        <w:rPr>
          <w:rFonts w:ascii="Avenir Book" w:hAnsi="Avenir Book"/>
          <w:b/>
          <w:bCs/>
          <w:color w:val="2F5496" w:themeColor="accent1" w:themeShade="BF"/>
        </w:rPr>
        <w:t>Cycle</w:t>
      </w:r>
    </w:p>
    <w:p w14:paraId="4885EDC5" w14:textId="27965198" w:rsidR="009678FD" w:rsidRPr="00D82557" w:rsidRDefault="009678FD" w:rsidP="009678FD">
      <w:pPr>
        <w:numPr>
          <w:ilvl w:val="0"/>
          <w:numId w:val="19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Release of Request for Applications </w:t>
      </w:r>
      <w:r w:rsidR="009C1BCE" w:rsidRPr="00D82557">
        <w:rPr>
          <w:rFonts w:ascii="Avenir Book" w:hAnsi="Avenir Book"/>
        </w:rPr>
        <w:t xml:space="preserve">(RFA) </w:t>
      </w:r>
      <w:r w:rsidRPr="00D82557">
        <w:rPr>
          <w:rFonts w:ascii="Avenir Book" w:hAnsi="Avenir Book"/>
        </w:rPr>
        <w:t>- week of February 20</w:t>
      </w:r>
    </w:p>
    <w:p w14:paraId="54FF7D80" w14:textId="4CC4FFAC" w:rsidR="009678FD" w:rsidRPr="00D82557" w:rsidRDefault="009678FD" w:rsidP="009678FD">
      <w:pPr>
        <w:numPr>
          <w:ilvl w:val="0"/>
          <w:numId w:val="19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Proposals (using online electronic </w:t>
      </w:r>
      <w:proofErr w:type="gramStart"/>
      <w:r w:rsidRPr="00D82557">
        <w:rPr>
          <w:rFonts w:ascii="Avenir Book" w:hAnsi="Avenir Book"/>
        </w:rPr>
        <w:t>form</w:t>
      </w:r>
      <w:proofErr w:type="gramEnd"/>
      <w:r w:rsidRPr="00D82557">
        <w:rPr>
          <w:rFonts w:ascii="Avenir Book" w:hAnsi="Avenir Book"/>
        </w:rPr>
        <w:t xml:space="preserve"> only) will be accepted from March 1 through midnight May 1, </w:t>
      </w:r>
    </w:p>
    <w:p w14:paraId="1E48F1A8" w14:textId="0AFFE39B" w:rsidR="003B46EA" w:rsidRPr="00D82557" w:rsidRDefault="003B46EA" w:rsidP="009678FD">
      <w:pPr>
        <w:numPr>
          <w:ilvl w:val="0"/>
          <w:numId w:val="19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Prescreening of applications by individual Endowment Committee members - May 2 – 20. Applicants will be notified if proposals will be moved forward to further review no later than May 3</w:t>
      </w:r>
      <w:r w:rsidR="002F5D74">
        <w:rPr>
          <w:rFonts w:ascii="Avenir Book" w:hAnsi="Avenir Book"/>
        </w:rPr>
        <w:t xml:space="preserve">. </w:t>
      </w:r>
      <w:r w:rsidRPr="00D82557">
        <w:rPr>
          <w:rFonts w:ascii="Avenir Book" w:hAnsi="Avenir Book"/>
        </w:rPr>
        <w:t xml:space="preserve">Those not qualifying for further review will also be notified. </w:t>
      </w:r>
    </w:p>
    <w:p w14:paraId="663A2A68" w14:textId="785D5DDF" w:rsidR="003B46EA" w:rsidRPr="00D82557" w:rsidRDefault="003B46EA" w:rsidP="009678FD">
      <w:pPr>
        <w:numPr>
          <w:ilvl w:val="0"/>
          <w:numId w:val="19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Further review and scoring of applications will occur between late May and early July. </w:t>
      </w:r>
    </w:p>
    <w:p w14:paraId="569AFF18" w14:textId="6C620CB9" w:rsidR="009678FD" w:rsidRPr="00D82557" w:rsidRDefault="009C1BCE" w:rsidP="009678FD">
      <w:pPr>
        <w:numPr>
          <w:ilvl w:val="0"/>
          <w:numId w:val="19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The </w:t>
      </w:r>
      <w:r w:rsidR="003B46EA" w:rsidRPr="00D82557">
        <w:rPr>
          <w:rFonts w:ascii="Avenir Book" w:hAnsi="Avenir Book"/>
        </w:rPr>
        <w:t xml:space="preserve">Endowment </w:t>
      </w:r>
      <w:r w:rsidR="009678FD" w:rsidRPr="00D82557">
        <w:rPr>
          <w:rFonts w:ascii="Avenir Book" w:hAnsi="Avenir Book"/>
        </w:rPr>
        <w:t xml:space="preserve">Committee </w:t>
      </w:r>
      <w:r w:rsidRPr="00D82557">
        <w:rPr>
          <w:rFonts w:ascii="Avenir Book" w:hAnsi="Avenir Book"/>
        </w:rPr>
        <w:t xml:space="preserve">will </w:t>
      </w:r>
      <w:r w:rsidR="009678FD" w:rsidRPr="00D82557">
        <w:rPr>
          <w:rFonts w:ascii="Avenir Book" w:hAnsi="Avenir Book"/>
        </w:rPr>
        <w:t>meet to make award decisions no later than early July</w:t>
      </w:r>
      <w:r w:rsidR="003B46EA" w:rsidRPr="00D82557">
        <w:rPr>
          <w:rFonts w:ascii="Avenir Book" w:hAnsi="Avenir Book"/>
        </w:rPr>
        <w:t xml:space="preserve"> and </w:t>
      </w:r>
      <w:r w:rsidRPr="00D82557">
        <w:rPr>
          <w:rFonts w:ascii="Avenir Book" w:hAnsi="Avenir Book"/>
        </w:rPr>
        <w:t xml:space="preserve">will </w:t>
      </w:r>
      <w:r w:rsidR="003B46EA" w:rsidRPr="00D82557">
        <w:rPr>
          <w:rFonts w:ascii="Avenir Book" w:hAnsi="Avenir Book"/>
        </w:rPr>
        <w:t>immediately notif</w:t>
      </w:r>
      <w:r w:rsidRPr="00D82557">
        <w:rPr>
          <w:rFonts w:ascii="Avenir Book" w:hAnsi="Avenir Book"/>
        </w:rPr>
        <w:t>y</w:t>
      </w:r>
      <w:r w:rsidR="003B46EA" w:rsidRPr="00D82557">
        <w:rPr>
          <w:rFonts w:ascii="Avenir Book" w:hAnsi="Avenir Book"/>
        </w:rPr>
        <w:t xml:space="preserve"> applicants of </w:t>
      </w:r>
      <w:r w:rsidRPr="00D82557">
        <w:rPr>
          <w:rFonts w:ascii="Avenir Book" w:hAnsi="Avenir Book"/>
        </w:rPr>
        <w:t xml:space="preserve">the funding decision. </w:t>
      </w:r>
      <w:r w:rsidR="003B46EA" w:rsidRPr="00D82557">
        <w:rPr>
          <w:rFonts w:ascii="Avenir Book" w:hAnsi="Avenir Book"/>
        </w:rPr>
        <w:t xml:space="preserve"> </w:t>
      </w:r>
    </w:p>
    <w:p w14:paraId="1339236C" w14:textId="11338AD0" w:rsidR="009678FD" w:rsidRPr="00D82557" w:rsidRDefault="009678FD" w:rsidP="009678FD">
      <w:pPr>
        <w:numPr>
          <w:ilvl w:val="0"/>
          <w:numId w:val="19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Funds </w:t>
      </w:r>
      <w:r w:rsidR="009C1BCE" w:rsidRPr="00D82557">
        <w:rPr>
          <w:rFonts w:ascii="Avenir Book" w:hAnsi="Avenir Book"/>
        </w:rPr>
        <w:t xml:space="preserve">will be </w:t>
      </w:r>
      <w:r w:rsidRPr="00D82557">
        <w:rPr>
          <w:rFonts w:ascii="Avenir Book" w:hAnsi="Avenir Book"/>
        </w:rPr>
        <w:t xml:space="preserve">disbursed no later than August </w:t>
      </w:r>
      <w:r w:rsidR="002F5D74">
        <w:rPr>
          <w:rFonts w:ascii="Avenir Book" w:hAnsi="Avenir Book"/>
        </w:rPr>
        <w:t>1.</w:t>
      </w:r>
      <w:r w:rsidR="003B46EA" w:rsidRPr="00D82557">
        <w:rPr>
          <w:rFonts w:ascii="Avenir Book" w:hAnsi="Avenir Book"/>
        </w:rPr>
        <w:t xml:space="preserve"> </w:t>
      </w:r>
    </w:p>
    <w:p w14:paraId="7D3FABC7" w14:textId="77777777" w:rsidR="00FE27B3" w:rsidRPr="00D82557" w:rsidRDefault="00FE27B3" w:rsidP="00FE27B3">
      <w:pPr>
        <w:rPr>
          <w:rFonts w:ascii="Avenir Book" w:hAnsi="Avenir Book"/>
        </w:rPr>
      </w:pPr>
    </w:p>
    <w:p w14:paraId="0EADDD6B" w14:textId="77777777" w:rsidR="00FE27B3" w:rsidRPr="00D82557" w:rsidRDefault="00FE27B3" w:rsidP="00FE27B3">
      <w:pPr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>Who is eligible to apply?</w:t>
      </w:r>
    </w:p>
    <w:p w14:paraId="67CACC71" w14:textId="77777777" w:rsidR="009C1BCE" w:rsidRPr="00D82557" w:rsidRDefault="009C1BCE" w:rsidP="009C1BCE">
      <w:pPr>
        <w:pStyle w:val="ListParagraph"/>
        <w:numPr>
          <w:ilvl w:val="0"/>
          <w:numId w:val="9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Groups that are part of a ministry affiliated with the NW Wisconsin Synod</w:t>
      </w:r>
    </w:p>
    <w:p w14:paraId="3F14098B" w14:textId="4407836D" w:rsidR="00FE27B3" w:rsidRPr="00D82557" w:rsidRDefault="00224216" w:rsidP="00FE27B3">
      <w:pPr>
        <w:pStyle w:val="ListParagraph"/>
        <w:numPr>
          <w:ilvl w:val="0"/>
          <w:numId w:val="9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Rostered Leaders </w:t>
      </w:r>
      <w:r w:rsidR="00FA6582" w:rsidRPr="00D82557">
        <w:rPr>
          <w:rFonts w:ascii="Avenir Book" w:hAnsi="Avenir Book"/>
        </w:rPr>
        <w:t xml:space="preserve">are eligible for support </w:t>
      </w:r>
      <w:r w:rsidR="009C1BCE" w:rsidRPr="00D82557">
        <w:rPr>
          <w:rFonts w:ascii="Avenir Book" w:hAnsi="Avenir Book"/>
        </w:rPr>
        <w:t xml:space="preserve">from a separate portion of funding available </w:t>
      </w:r>
      <w:r w:rsidR="00FA6582" w:rsidRPr="00D82557">
        <w:rPr>
          <w:rFonts w:ascii="Avenir Book" w:hAnsi="Avenir Book"/>
        </w:rPr>
        <w:t>through a process led by the ELCA</w:t>
      </w:r>
      <w:r w:rsidR="009C1BCE" w:rsidRPr="00D82557">
        <w:rPr>
          <w:rFonts w:ascii="Avenir Book" w:hAnsi="Avenir Book"/>
        </w:rPr>
        <w:t xml:space="preserve"> that is not addressed in this RFA. </w:t>
      </w:r>
    </w:p>
    <w:p w14:paraId="7E4D9EA0" w14:textId="77777777" w:rsidR="00FE27B3" w:rsidRPr="00D82557" w:rsidRDefault="00FE27B3" w:rsidP="00FE27B3">
      <w:pPr>
        <w:rPr>
          <w:rFonts w:ascii="Avenir Book" w:hAnsi="Avenir Book"/>
        </w:rPr>
      </w:pPr>
    </w:p>
    <w:p w14:paraId="02CB69C6" w14:textId="7A04F468" w:rsidR="00FE27B3" w:rsidRPr="00D82557" w:rsidRDefault="00230485" w:rsidP="00FE27B3">
      <w:pPr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>Maximum a</w:t>
      </w:r>
      <w:r w:rsidR="00FE27B3" w:rsidRPr="00D82557">
        <w:rPr>
          <w:rFonts w:ascii="Avenir Book" w:hAnsi="Avenir Book"/>
          <w:b/>
          <w:bCs/>
          <w:color w:val="2F5496" w:themeColor="accent1" w:themeShade="BF"/>
        </w:rPr>
        <w:t>mount available to be disbursed in 202</w:t>
      </w:r>
      <w:r w:rsidR="009A0448">
        <w:rPr>
          <w:rFonts w:ascii="Avenir Book" w:hAnsi="Avenir Book"/>
          <w:b/>
          <w:bCs/>
          <w:color w:val="2F5496" w:themeColor="accent1" w:themeShade="BF"/>
        </w:rPr>
        <w:t>6</w:t>
      </w:r>
      <w:r w:rsidR="003B46EA" w:rsidRPr="00D82557">
        <w:rPr>
          <w:rFonts w:ascii="Avenir Book" w:hAnsi="Avenir Book"/>
          <w:b/>
          <w:bCs/>
          <w:color w:val="2F5496" w:themeColor="accent1" w:themeShade="BF"/>
        </w:rPr>
        <w:t xml:space="preserve"> </w:t>
      </w:r>
    </w:p>
    <w:p w14:paraId="3B5D88B8" w14:textId="2325EC2A" w:rsidR="00601216" w:rsidRPr="00D82557" w:rsidRDefault="00FE27B3" w:rsidP="00FE27B3">
      <w:pPr>
        <w:pStyle w:val="ListParagraph"/>
        <w:numPr>
          <w:ilvl w:val="0"/>
          <w:numId w:val="10"/>
        </w:numPr>
        <w:rPr>
          <w:rFonts w:ascii="Avenir Book" w:hAnsi="Avenir Book"/>
        </w:rPr>
      </w:pPr>
      <w:r w:rsidRPr="008B523D">
        <w:rPr>
          <w:rFonts w:ascii="Avenir Book" w:hAnsi="Avenir Book"/>
          <w:b/>
          <w:bCs/>
        </w:rPr>
        <w:t>Up to</w:t>
      </w:r>
      <w:r w:rsidR="00FA6582" w:rsidRPr="008B523D">
        <w:rPr>
          <w:rFonts w:ascii="Avenir Book" w:hAnsi="Avenir Book"/>
          <w:b/>
          <w:bCs/>
        </w:rPr>
        <w:t xml:space="preserve"> </w:t>
      </w:r>
      <w:r w:rsidRPr="008B523D">
        <w:rPr>
          <w:rFonts w:ascii="Avenir Book" w:hAnsi="Avenir Book"/>
          <w:b/>
          <w:bCs/>
        </w:rPr>
        <w:t>$</w:t>
      </w:r>
      <w:r w:rsidR="009A0448" w:rsidRPr="008B523D">
        <w:rPr>
          <w:rFonts w:ascii="Avenir Book" w:hAnsi="Avenir Book"/>
          <w:b/>
          <w:bCs/>
        </w:rPr>
        <w:t>35,363</w:t>
      </w:r>
      <w:r w:rsidRPr="00D82557">
        <w:rPr>
          <w:rFonts w:ascii="Avenir Book" w:hAnsi="Avenir Book"/>
        </w:rPr>
        <w:t xml:space="preserve"> </w:t>
      </w:r>
      <w:r w:rsidR="00601216" w:rsidRPr="00D82557">
        <w:rPr>
          <w:rFonts w:ascii="Avenir Book" w:hAnsi="Avenir Book"/>
        </w:rPr>
        <w:t>(total for all recipients combined)</w:t>
      </w:r>
    </w:p>
    <w:p w14:paraId="594588D9" w14:textId="52BBE21C" w:rsidR="00FE27B3" w:rsidRPr="00D82557" w:rsidRDefault="00601216" w:rsidP="00FE27B3">
      <w:pPr>
        <w:pStyle w:val="ListParagraph"/>
        <w:numPr>
          <w:ilvl w:val="0"/>
          <w:numId w:val="10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Within this parameter, t</w:t>
      </w:r>
      <w:r w:rsidR="00FE27B3" w:rsidRPr="00D82557">
        <w:rPr>
          <w:rFonts w:ascii="Avenir Book" w:hAnsi="Avenir Book"/>
        </w:rPr>
        <w:t>here is no limit on the amount each applicant may request</w:t>
      </w:r>
      <w:r w:rsidR="003B46EA" w:rsidRPr="00D82557">
        <w:rPr>
          <w:rFonts w:ascii="Avenir Book" w:hAnsi="Avenir Book"/>
        </w:rPr>
        <w:t xml:space="preserve">. </w:t>
      </w:r>
      <w:r w:rsidR="009A617B" w:rsidRPr="00D82557">
        <w:rPr>
          <w:rFonts w:ascii="Avenir Book" w:hAnsi="Avenir Book"/>
        </w:rPr>
        <w:t xml:space="preserve">The Committee reserves the right to award all or part of </w:t>
      </w:r>
      <w:r w:rsidR="00224216" w:rsidRPr="00D82557">
        <w:rPr>
          <w:rFonts w:ascii="Avenir Book" w:hAnsi="Avenir Book"/>
        </w:rPr>
        <w:t>the requested</w:t>
      </w:r>
      <w:r w:rsidR="009A617B" w:rsidRPr="00D82557">
        <w:rPr>
          <w:rFonts w:ascii="Avenir Book" w:hAnsi="Avenir Book"/>
        </w:rPr>
        <w:t xml:space="preserve"> amount. </w:t>
      </w:r>
    </w:p>
    <w:p w14:paraId="1B1A02B9" w14:textId="66A2B78F" w:rsidR="00DD03A9" w:rsidRPr="00D82557" w:rsidRDefault="00DD03A9" w:rsidP="00FE27B3">
      <w:pPr>
        <w:rPr>
          <w:rFonts w:ascii="Avenir Book" w:hAnsi="Avenir Book"/>
        </w:rPr>
      </w:pPr>
      <w:r w:rsidRPr="00D82557">
        <w:rPr>
          <w:rFonts w:ascii="Avenir Book" w:hAnsi="Avenir Book"/>
        </w:rPr>
        <w:br w:type="page"/>
      </w:r>
    </w:p>
    <w:p w14:paraId="0B68CA49" w14:textId="77777777" w:rsidR="00FE27B3" w:rsidRPr="00D82557" w:rsidRDefault="00FE27B3" w:rsidP="00FE27B3">
      <w:pPr>
        <w:rPr>
          <w:rFonts w:ascii="Avenir Book" w:hAnsi="Avenir Book"/>
        </w:rPr>
      </w:pPr>
    </w:p>
    <w:p w14:paraId="29CF9A19" w14:textId="2ABB697D" w:rsidR="00FE27B3" w:rsidRPr="00D82557" w:rsidRDefault="005C4BD4" w:rsidP="00FE27B3">
      <w:pPr>
        <w:rPr>
          <w:rFonts w:ascii="Avenir Book" w:hAnsi="Avenir Book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 xml:space="preserve">For what type of support </w:t>
      </w:r>
      <w:r w:rsidR="00DD03A9" w:rsidRPr="00D82557">
        <w:rPr>
          <w:rFonts w:ascii="Avenir Book" w:hAnsi="Avenir Book"/>
          <w:b/>
          <w:bCs/>
          <w:color w:val="2F5496" w:themeColor="accent1" w:themeShade="BF"/>
        </w:rPr>
        <w:t xml:space="preserve">may </w:t>
      </w:r>
      <w:r w:rsidRPr="00D82557">
        <w:rPr>
          <w:rFonts w:ascii="Avenir Book" w:hAnsi="Avenir Book"/>
          <w:b/>
          <w:bCs/>
          <w:color w:val="2F5496" w:themeColor="accent1" w:themeShade="BF"/>
        </w:rPr>
        <w:t>we apply?</w:t>
      </w:r>
      <w:r w:rsidRPr="00D82557">
        <w:rPr>
          <w:rFonts w:ascii="Avenir Book" w:hAnsi="Avenir Book"/>
          <w:color w:val="2F5496" w:themeColor="accent1" w:themeShade="BF"/>
        </w:rPr>
        <w:t xml:space="preserve"> </w:t>
      </w:r>
      <w:r w:rsidR="00FE27B3" w:rsidRPr="00D82557">
        <w:rPr>
          <w:rFonts w:ascii="Avenir Book" w:hAnsi="Avenir Book"/>
          <w:color w:val="2F5496" w:themeColor="accent1" w:themeShade="BF"/>
        </w:rPr>
        <w:t xml:space="preserve"> </w:t>
      </w:r>
      <w:r w:rsidR="00FE27B3" w:rsidRPr="00D82557">
        <w:rPr>
          <w:rFonts w:ascii="Avenir Book" w:hAnsi="Avenir Book"/>
        </w:rPr>
        <w:t>The</w:t>
      </w:r>
      <w:r w:rsidR="006972CE" w:rsidRPr="00D82557">
        <w:rPr>
          <w:rFonts w:ascii="Avenir Book" w:hAnsi="Avenir Book"/>
        </w:rPr>
        <w:t xml:space="preserve">re are </w:t>
      </w:r>
      <w:r w:rsidR="00FE27B3" w:rsidRPr="00D82557">
        <w:rPr>
          <w:rFonts w:ascii="Avenir Book" w:hAnsi="Avenir Book"/>
        </w:rPr>
        <w:t xml:space="preserve">three general categories of </w:t>
      </w:r>
      <w:r w:rsidR="006972CE" w:rsidRPr="00D82557">
        <w:rPr>
          <w:rFonts w:ascii="Avenir Book" w:hAnsi="Avenir Book"/>
        </w:rPr>
        <w:t xml:space="preserve">activities </w:t>
      </w:r>
      <w:r w:rsidR="00FE27B3" w:rsidRPr="00D82557">
        <w:rPr>
          <w:rFonts w:ascii="Avenir Book" w:hAnsi="Avenir Book"/>
        </w:rPr>
        <w:t>for which you may request support</w:t>
      </w:r>
      <w:r w:rsidR="006972CE" w:rsidRPr="00D82557">
        <w:rPr>
          <w:rFonts w:ascii="Avenir Book" w:hAnsi="Avenir Book"/>
        </w:rPr>
        <w:t xml:space="preserve">, consistent with the Fund </w:t>
      </w:r>
      <w:r w:rsidR="003002A1" w:rsidRPr="00D82557">
        <w:rPr>
          <w:rFonts w:ascii="Avenir Book" w:hAnsi="Avenir Book"/>
        </w:rPr>
        <w:t>B</w:t>
      </w:r>
      <w:r w:rsidR="006972CE" w:rsidRPr="00D82557">
        <w:rPr>
          <w:rFonts w:ascii="Avenir Book" w:hAnsi="Avenir Book"/>
        </w:rPr>
        <w:t xml:space="preserve">ylaws, which read: </w:t>
      </w:r>
    </w:p>
    <w:p w14:paraId="77423D73" w14:textId="0B253E64" w:rsidR="006972CE" w:rsidRPr="00D82557" w:rsidRDefault="005C4BD4" w:rsidP="006972CE">
      <w:pPr>
        <w:pStyle w:val="ListParagraph"/>
        <w:numPr>
          <w:ilvl w:val="0"/>
          <w:numId w:val="20"/>
        </w:numPr>
        <w:rPr>
          <w:rFonts w:ascii="Avenir Book" w:hAnsi="Avenir Book"/>
          <w:i/>
          <w:iCs/>
        </w:rPr>
      </w:pPr>
      <w:r w:rsidRPr="00D82557">
        <w:rPr>
          <w:rFonts w:ascii="Avenir Book" w:hAnsi="Avenir Book"/>
          <w:i/>
          <w:iCs/>
        </w:rPr>
        <w:t>Equipping and supporting leaders</w:t>
      </w:r>
    </w:p>
    <w:p w14:paraId="7DFAEE83" w14:textId="1249053A" w:rsidR="006972CE" w:rsidRPr="00D82557" w:rsidRDefault="005C4BD4" w:rsidP="006972CE">
      <w:pPr>
        <w:pStyle w:val="ListParagraph"/>
        <w:numPr>
          <w:ilvl w:val="0"/>
          <w:numId w:val="20"/>
        </w:numPr>
        <w:rPr>
          <w:rFonts w:ascii="Avenir Book" w:hAnsi="Avenir Book"/>
          <w:i/>
          <w:iCs/>
        </w:rPr>
      </w:pPr>
      <w:r w:rsidRPr="00D82557">
        <w:rPr>
          <w:rFonts w:ascii="Avenir Book" w:hAnsi="Avenir Book"/>
          <w:i/>
          <w:iCs/>
        </w:rPr>
        <w:t>Strengthening congregational vitality</w:t>
      </w:r>
    </w:p>
    <w:p w14:paraId="7CA74498" w14:textId="165A2D3B" w:rsidR="00875CD6" w:rsidRPr="00D82557" w:rsidRDefault="005C4BD4" w:rsidP="006972CE">
      <w:pPr>
        <w:pStyle w:val="ListParagraph"/>
        <w:numPr>
          <w:ilvl w:val="0"/>
          <w:numId w:val="20"/>
        </w:numPr>
        <w:rPr>
          <w:rFonts w:ascii="Avenir Book" w:hAnsi="Avenir Book"/>
          <w:i/>
          <w:iCs/>
        </w:rPr>
      </w:pPr>
      <w:r w:rsidRPr="00D82557">
        <w:rPr>
          <w:rFonts w:ascii="Avenir Book" w:hAnsi="Avenir Book"/>
          <w:i/>
          <w:iCs/>
        </w:rPr>
        <w:t>Developing and supporting ministry for the next generation</w:t>
      </w:r>
    </w:p>
    <w:p w14:paraId="0B1B0718" w14:textId="77777777" w:rsidR="005A291E" w:rsidRPr="00D82557" w:rsidRDefault="005A291E">
      <w:pPr>
        <w:rPr>
          <w:rFonts w:ascii="Avenir Book" w:hAnsi="Avenir Book"/>
        </w:rPr>
      </w:pPr>
    </w:p>
    <w:p w14:paraId="137600D1" w14:textId="77777777" w:rsidR="003002A1" w:rsidRPr="00D82557" w:rsidRDefault="005A291E">
      <w:pPr>
        <w:rPr>
          <w:rFonts w:ascii="Avenir Book" w:hAnsi="Avenir Book"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 xml:space="preserve">What types of requests will </w:t>
      </w:r>
      <w:r w:rsidRPr="00D82557">
        <w:rPr>
          <w:rFonts w:ascii="Avenir Book" w:hAnsi="Avenir Book"/>
          <w:b/>
          <w:bCs/>
          <w:color w:val="2F5496" w:themeColor="accent1" w:themeShade="BF"/>
          <w:u w:val="single"/>
        </w:rPr>
        <w:t>not</w:t>
      </w:r>
      <w:r w:rsidRPr="00D82557">
        <w:rPr>
          <w:rFonts w:ascii="Avenir Book" w:hAnsi="Avenir Book"/>
          <w:b/>
          <w:bCs/>
          <w:color w:val="2F5496" w:themeColor="accent1" w:themeShade="BF"/>
        </w:rPr>
        <w:t xml:space="preserve"> be considered</w:t>
      </w:r>
      <w:r w:rsidR="00405A59" w:rsidRPr="00D82557">
        <w:rPr>
          <w:rFonts w:ascii="Avenir Book" w:hAnsi="Avenir Book"/>
          <w:b/>
          <w:bCs/>
          <w:color w:val="2F5496" w:themeColor="accent1" w:themeShade="BF"/>
        </w:rPr>
        <w:t>?</w:t>
      </w:r>
      <w:r w:rsidR="00405A59" w:rsidRPr="00D82557">
        <w:rPr>
          <w:rFonts w:ascii="Avenir Book" w:hAnsi="Avenir Book"/>
          <w:color w:val="2F5496" w:themeColor="accent1" w:themeShade="BF"/>
        </w:rPr>
        <w:t xml:space="preserve"> </w:t>
      </w:r>
    </w:p>
    <w:p w14:paraId="42495837" w14:textId="482A2263" w:rsidR="005A291E" w:rsidRPr="00D82557" w:rsidRDefault="00405A59">
      <w:pPr>
        <w:rPr>
          <w:rFonts w:ascii="Avenir Book" w:hAnsi="Avenir Book"/>
        </w:rPr>
      </w:pPr>
      <w:r w:rsidRPr="00D82557">
        <w:rPr>
          <w:rFonts w:ascii="Avenir Book" w:hAnsi="Avenir Book"/>
        </w:rPr>
        <w:t>In general, requests for the following will not be considered:</w:t>
      </w:r>
    </w:p>
    <w:p w14:paraId="2D9DD573" w14:textId="329F073E" w:rsidR="00536FA9" w:rsidRPr="00D82557" w:rsidRDefault="00536FA9" w:rsidP="00536FA9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Staffing</w:t>
      </w:r>
    </w:p>
    <w:p w14:paraId="0F4BE87A" w14:textId="53315C29" w:rsidR="00536FA9" w:rsidRPr="00D82557" w:rsidRDefault="00536FA9" w:rsidP="00536FA9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Capital </w:t>
      </w:r>
      <w:r w:rsidR="00224216" w:rsidRPr="00D82557">
        <w:rPr>
          <w:rFonts w:ascii="Avenir Book" w:hAnsi="Avenir Book"/>
        </w:rPr>
        <w:t>improvements.</w:t>
      </w:r>
    </w:p>
    <w:p w14:paraId="4348AC8D" w14:textId="2D3FD225" w:rsidR="00536FA9" w:rsidRPr="00D82557" w:rsidRDefault="00536FA9" w:rsidP="00536FA9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Requests from organizations or individuals not connected with an affiliated ministry of the NW Wisconsin Synod</w:t>
      </w:r>
    </w:p>
    <w:p w14:paraId="780470BD" w14:textId="61E6A930" w:rsidR="009678FD" w:rsidRPr="00D82557" w:rsidRDefault="009678FD" w:rsidP="00536FA9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Things that would normally be part of a church’s/organization’s operating budget</w:t>
      </w:r>
    </w:p>
    <w:p w14:paraId="5BC7BB21" w14:textId="179A2198" w:rsidR="00536FA9" w:rsidRPr="00D82557" w:rsidRDefault="00536FA9" w:rsidP="00536FA9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Other requests that are not consistent with the Endowment </w:t>
      </w:r>
      <w:r w:rsidR="003002A1" w:rsidRPr="00D82557">
        <w:rPr>
          <w:rFonts w:ascii="Avenir Book" w:hAnsi="Avenir Book"/>
        </w:rPr>
        <w:t>B</w:t>
      </w:r>
      <w:r w:rsidRPr="00D82557">
        <w:rPr>
          <w:rFonts w:ascii="Avenir Book" w:hAnsi="Avenir Book"/>
        </w:rPr>
        <w:t xml:space="preserve">ylaws guidance as described above </w:t>
      </w:r>
    </w:p>
    <w:p w14:paraId="749881D9" w14:textId="77777777" w:rsidR="005A291E" w:rsidRPr="00D82557" w:rsidRDefault="005A291E">
      <w:pPr>
        <w:rPr>
          <w:rFonts w:ascii="Avenir Book" w:hAnsi="Avenir Book"/>
        </w:rPr>
      </w:pPr>
    </w:p>
    <w:p w14:paraId="1B86E517" w14:textId="7545800D" w:rsidR="005A291E" w:rsidRPr="00D82557" w:rsidRDefault="005A291E" w:rsidP="00DD03A9">
      <w:pPr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>Who will review applications</w:t>
      </w:r>
      <w:r w:rsidR="007767AE" w:rsidRPr="00D82557">
        <w:rPr>
          <w:rFonts w:ascii="Avenir Book" w:hAnsi="Avenir Book"/>
          <w:b/>
          <w:bCs/>
          <w:color w:val="2F5496" w:themeColor="accent1" w:themeShade="BF"/>
        </w:rPr>
        <w:t xml:space="preserve">?  </w:t>
      </w:r>
      <w:r w:rsidR="00DD03A9" w:rsidRPr="00D82557">
        <w:rPr>
          <w:rFonts w:ascii="Avenir Book" w:hAnsi="Avenir Book"/>
          <w:b/>
          <w:bCs/>
          <w:color w:val="2F5496" w:themeColor="accent1" w:themeShade="BF"/>
        </w:rPr>
        <w:t xml:space="preserve"> </w:t>
      </w:r>
      <w:r w:rsidR="007767AE" w:rsidRPr="00D82557">
        <w:rPr>
          <w:rFonts w:ascii="Avenir Book" w:hAnsi="Avenir Book"/>
        </w:rPr>
        <w:t>The Endowment Committee of the NW Synod</w:t>
      </w:r>
    </w:p>
    <w:p w14:paraId="24B6B708" w14:textId="77777777" w:rsidR="005A291E" w:rsidRPr="00D82557" w:rsidRDefault="005A291E">
      <w:pPr>
        <w:rPr>
          <w:rFonts w:ascii="Avenir Book" w:hAnsi="Avenir Book"/>
        </w:rPr>
      </w:pPr>
    </w:p>
    <w:p w14:paraId="4194B5FF" w14:textId="40A043D4" w:rsidR="005A291E" w:rsidRPr="00D82557" w:rsidRDefault="005A291E">
      <w:pPr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 xml:space="preserve">What </w:t>
      </w:r>
      <w:r w:rsidR="004766B0" w:rsidRPr="00D82557">
        <w:rPr>
          <w:rFonts w:ascii="Avenir Book" w:hAnsi="Avenir Book"/>
          <w:b/>
          <w:bCs/>
          <w:color w:val="2F5496" w:themeColor="accent1" w:themeShade="BF"/>
        </w:rPr>
        <w:t xml:space="preserve">are the </w:t>
      </w:r>
      <w:r w:rsidR="00DD03A9" w:rsidRPr="00D82557">
        <w:rPr>
          <w:rFonts w:ascii="Avenir Book" w:hAnsi="Avenir Book"/>
          <w:b/>
          <w:bCs/>
          <w:color w:val="2F5496" w:themeColor="accent1" w:themeShade="BF"/>
        </w:rPr>
        <w:t xml:space="preserve">primary </w:t>
      </w:r>
      <w:r w:rsidRPr="00D82557">
        <w:rPr>
          <w:rFonts w:ascii="Avenir Book" w:hAnsi="Avenir Book"/>
          <w:b/>
          <w:bCs/>
          <w:color w:val="2F5496" w:themeColor="accent1" w:themeShade="BF"/>
        </w:rPr>
        <w:t xml:space="preserve">criteria </w:t>
      </w:r>
      <w:r w:rsidR="004766B0" w:rsidRPr="00D82557">
        <w:rPr>
          <w:rFonts w:ascii="Avenir Book" w:hAnsi="Avenir Book"/>
          <w:b/>
          <w:bCs/>
          <w:color w:val="2F5496" w:themeColor="accent1" w:themeShade="BF"/>
        </w:rPr>
        <w:t xml:space="preserve">that </w:t>
      </w:r>
      <w:r w:rsidRPr="00D82557">
        <w:rPr>
          <w:rFonts w:ascii="Avenir Book" w:hAnsi="Avenir Book"/>
          <w:b/>
          <w:bCs/>
          <w:color w:val="2F5496" w:themeColor="accent1" w:themeShade="BF"/>
        </w:rPr>
        <w:t xml:space="preserve">will be </w:t>
      </w:r>
      <w:r w:rsidR="004766B0" w:rsidRPr="00D82557">
        <w:rPr>
          <w:rFonts w:ascii="Avenir Book" w:hAnsi="Avenir Book"/>
          <w:b/>
          <w:bCs/>
          <w:color w:val="2F5496" w:themeColor="accent1" w:themeShade="BF"/>
        </w:rPr>
        <w:t xml:space="preserve">considered </w:t>
      </w:r>
      <w:r w:rsidRPr="00D82557">
        <w:rPr>
          <w:rFonts w:ascii="Avenir Book" w:hAnsi="Avenir Book"/>
          <w:b/>
          <w:bCs/>
          <w:color w:val="2F5496" w:themeColor="accent1" w:themeShade="BF"/>
        </w:rPr>
        <w:t>for decision making</w:t>
      </w:r>
      <w:r w:rsidR="00BB699A" w:rsidRPr="00D82557">
        <w:rPr>
          <w:rFonts w:ascii="Avenir Book" w:hAnsi="Avenir Book"/>
          <w:b/>
          <w:bCs/>
          <w:color w:val="2F5496" w:themeColor="accent1" w:themeShade="BF"/>
        </w:rPr>
        <w:t>?</w:t>
      </w:r>
    </w:p>
    <w:p w14:paraId="606A4F7F" w14:textId="0521C1B8" w:rsidR="00B05CC9" w:rsidRPr="00D82557" w:rsidRDefault="00DD03A9" w:rsidP="007767AE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T</w:t>
      </w:r>
      <w:r w:rsidR="00B05CC9" w:rsidRPr="00D82557">
        <w:rPr>
          <w:rFonts w:ascii="Avenir Book" w:hAnsi="Avenir Book"/>
        </w:rPr>
        <w:t xml:space="preserve">he </w:t>
      </w:r>
      <w:r w:rsidRPr="00D82557">
        <w:rPr>
          <w:rFonts w:ascii="Avenir Book" w:hAnsi="Avenir Book"/>
        </w:rPr>
        <w:t>proposal</w:t>
      </w:r>
      <w:r w:rsidR="00B05CC9" w:rsidRPr="00D82557">
        <w:rPr>
          <w:rFonts w:ascii="Avenir Book" w:hAnsi="Avenir Book"/>
        </w:rPr>
        <w:t xml:space="preserve"> clearly </w:t>
      </w:r>
      <w:r w:rsidR="009A617B" w:rsidRPr="00D82557">
        <w:rPr>
          <w:rFonts w:ascii="Avenir Book" w:hAnsi="Avenir Book"/>
        </w:rPr>
        <w:t xml:space="preserve">and completely </w:t>
      </w:r>
      <w:r w:rsidR="00B05CC9" w:rsidRPr="00D82557">
        <w:rPr>
          <w:rFonts w:ascii="Avenir Book" w:hAnsi="Avenir Book"/>
        </w:rPr>
        <w:t>address</w:t>
      </w:r>
      <w:r w:rsidRPr="00D82557">
        <w:rPr>
          <w:rFonts w:ascii="Avenir Book" w:hAnsi="Avenir Book"/>
        </w:rPr>
        <w:t>es</w:t>
      </w:r>
      <w:r w:rsidR="00B05CC9" w:rsidRPr="00D82557">
        <w:rPr>
          <w:rFonts w:ascii="Avenir Book" w:hAnsi="Avenir Book"/>
        </w:rPr>
        <w:t xml:space="preserve"> the questions in the RFA</w:t>
      </w:r>
    </w:p>
    <w:p w14:paraId="6F48F7A1" w14:textId="4F2B7C39" w:rsidR="00B05CC9" w:rsidRPr="00D82557" w:rsidRDefault="00DD03A9" w:rsidP="007767AE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The</w:t>
      </w:r>
      <w:r w:rsidR="00B05CC9" w:rsidRPr="00D82557">
        <w:rPr>
          <w:rFonts w:ascii="Avenir Book" w:hAnsi="Avenir Book"/>
        </w:rPr>
        <w:t xml:space="preserve"> </w:t>
      </w:r>
      <w:r w:rsidRPr="00D82557">
        <w:rPr>
          <w:rFonts w:ascii="Avenir Book" w:hAnsi="Avenir Book"/>
        </w:rPr>
        <w:t>proposal</w:t>
      </w:r>
      <w:r w:rsidR="00B05CC9" w:rsidRPr="00D82557">
        <w:rPr>
          <w:rFonts w:ascii="Avenir Book" w:hAnsi="Avenir Book"/>
        </w:rPr>
        <w:t xml:space="preserve"> respond</w:t>
      </w:r>
      <w:r w:rsidRPr="00D82557">
        <w:rPr>
          <w:rFonts w:ascii="Avenir Book" w:hAnsi="Avenir Book"/>
        </w:rPr>
        <w:t>s</w:t>
      </w:r>
      <w:r w:rsidR="00B05CC9" w:rsidRPr="00D82557">
        <w:rPr>
          <w:rFonts w:ascii="Avenir Book" w:hAnsi="Avenir Book"/>
        </w:rPr>
        <w:t xml:space="preserve"> to one of the three areas of support in the Fund Bylaws</w:t>
      </w:r>
    </w:p>
    <w:p w14:paraId="5E1B0D90" w14:textId="3E2AC6C5" w:rsidR="00B05CC9" w:rsidRPr="00D82557" w:rsidRDefault="00DD03A9" w:rsidP="00B05CC9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The proposal describes ways in which other resources are leveraged to support the proposed activity/project</w:t>
      </w:r>
    </w:p>
    <w:p w14:paraId="66FDCA14" w14:textId="6D60DAF1" w:rsidR="00BA775A" w:rsidRPr="00D82557" w:rsidRDefault="00DD03A9" w:rsidP="00BA775A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The</w:t>
      </w:r>
      <w:r w:rsidR="00B05CC9" w:rsidRPr="00D82557">
        <w:rPr>
          <w:rFonts w:ascii="Avenir Book" w:hAnsi="Avenir Book"/>
        </w:rPr>
        <w:t xml:space="preserve"> proposed activity or project </w:t>
      </w:r>
      <w:r w:rsidRPr="00D82557">
        <w:rPr>
          <w:rFonts w:ascii="Avenir Book" w:hAnsi="Avenir Book"/>
        </w:rPr>
        <w:t xml:space="preserve">is </w:t>
      </w:r>
      <w:r w:rsidR="00B05CC9" w:rsidRPr="00D82557">
        <w:rPr>
          <w:rFonts w:ascii="Avenir Book" w:hAnsi="Avenir Book"/>
        </w:rPr>
        <w:t xml:space="preserve">innovative </w:t>
      </w:r>
    </w:p>
    <w:p w14:paraId="533C4FD8" w14:textId="71906897" w:rsidR="00BB699A" w:rsidRPr="00D82557" w:rsidRDefault="00BB699A" w:rsidP="007767AE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If applicable, </w:t>
      </w:r>
      <w:r w:rsidR="00DD03A9" w:rsidRPr="00D82557">
        <w:rPr>
          <w:rFonts w:ascii="Avenir Book" w:hAnsi="Avenir Book"/>
        </w:rPr>
        <w:t>there is a plan to sustain</w:t>
      </w:r>
      <w:r w:rsidRPr="00D82557">
        <w:rPr>
          <w:rFonts w:ascii="Avenir Book" w:hAnsi="Avenir Book"/>
        </w:rPr>
        <w:t xml:space="preserve"> activities</w:t>
      </w:r>
      <w:r w:rsidR="00DD03A9" w:rsidRPr="00D82557">
        <w:rPr>
          <w:rFonts w:ascii="Avenir Book" w:hAnsi="Avenir Book"/>
        </w:rPr>
        <w:t>/</w:t>
      </w:r>
      <w:proofErr w:type="gramStart"/>
      <w:r w:rsidR="00DD03A9" w:rsidRPr="00D82557">
        <w:rPr>
          <w:rFonts w:ascii="Avenir Book" w:hAnsi="Avenir Book"/>
        </w:rPr>
        <w:t>project</w:t>
      </w:r>
      <w:proofErr w:type="gramEnd"/>
      <w:r w:rsidRPr="00D82557">
        <w:rPr>
          <w:rFonts w:ascii="Avenir Book" w:hAnsi="Avenir Book"/>
        </w:rPr>
        <w:t xml:space="preserve"> </w:t>
      </w:r>
      <w:r w:rsidR="00B05CC9" w:rsidRPr="00D82557">
        <w:rPr>
          <w:rFonts w:ascii="Avenir Book" w:hAnsi="Avenir Book"/>
        </w:rPr>
        <w:t xml:space="preserve">beyond the initial year </w:t>
      </w:r>
    </w:p>
    <w:p w14:paraId="075EEC84" w14:textId="7B8000C9" w:rsidR="00230485" w:rsidRPr="00D82557" w:rsidRDefault="00DD03A9" w:rsidP="007767AE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The</w:t>
      </w:r>
      <w:r w:rsidR="00230485" w:rsidRPr="00D82557">
        <w:rPr>
          <w:rFonts w:ascii="Avenir Book" w:hAnsi="Avenir Book"/>
        </w:rPr>
        <w:t xml:space="preserve"> application </w:t>
      </w:r>
      <w:r w:rsidR="004766B0" w:rsidRPr="00D82557">
        <w:rPr>
          <w:rFonts w:ascii="Avenir Book" w:hAnsi="Avenir Book"/>
        </w:rPr>
        <w:t>address</w:t>
      </w:r>
      <w:r w:rsidRPr="00D82557">
        <w:rPr>
          <w:rFonts w:ascii="Avenir Book" w:hAnsi="Avenir Book"/>
        </w:rPr>
        <w:t>es</w:t>
      </w:r>
      <w:r w:rsidR="004766B0" w:rsidRPr="00D82557">
        <w:rPr>
          <w:rFonts w:ascii="Avenir Book" w:hAnsi="Avenir Book"/>
        </w:rPr>
        <w:t xml:space="preserve"> ministry that expands and supports community inside and outside the traditional church</w:t>
      </w:r>
    </w:p>
    <w:p w14:paraId="76DC0E25" w14:textId="77777777" w:rsidR="00BB699A" w:rsidRPr="00D82557" w:rsidRDefault="00BB699A">
      <w:pPr>
        <w:rPr>
          <w:rFonts w:ascii="Avenir Book" w:hAnsi="Avenir Book"/>
        </w:rPr>
      </w:pPr>
    </w:p>
    <w:p w14:paraId="6CEEBC32" w14:textId="0680F214" w:rsidR="00BB699A" w:rsidRPr="00D82557" w:rsidRDefault="00BB699A">
      <w:pPr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>Are there funding priorities for th</w:t>
      </w:r>
      <w:r w:rsidR="009A617B" w:rsidRPr="00D82557">
        <w:rPr>
          <w:rFonts w:ascii="Avenir Book" w:hAnsi="Avenir Book"/>
          <w:b/>
          <w:bCs/>
          <w:color w:val="2F5496" w:themeColor="accent1" w:themeShade="BF"/>
        </w:rPr>
        <w:t xml:space="preserve">e </w:t>
      </w:r>
      <w:r w:rsidRPr="00D82557">
        <w:rPr>
          <w:rFonts w:ascii="Avenir Book" w:hAnsi="Avenir Book"/>
          <w:b/>
          <w:bCs/>
          <w:color w:val="2F5496" w:themeColor="accent1" w:themeShade="BF"/>
        </w:rPr>
        <w:t xml:space="preserve">grant cycle? </w:t>
      </w:r>
    </w:p>
    <w:p w14:paraId="7860E62C" w14:textId="42683A08" w:rsidR="00536FA9" w:rsidRPr="00D82557" w:rsidRDefault="00536FA9" w:rsidP="005D3AF3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Priority number one </w:t>
      </w:r>
      <w:r w:rsidR="00601216" w:rsidRPr="00D82557">
        <w:rPr>
          <w:rFonts w:ascii="Avenir Book" w:hAnsi="Avenir Book"/>
        </w:rPr>
        <w:t>each year</w:t>
      </w:r>
      <w:r w:rsidRPr="00D82557">
        <w:rPr>
          <w:rFonts w:ascii="Avenir Book" w:hAnsi="Avenir Book"/>
        </w:rPr>
        <w:t xml:space="preserve"> is debt reduction for seminarians.  </w:t>
      </w:r>
      <w:r w:rsidR="00C04F43" w:rsidRPr="00D82557">
        <w:rPr>
          <w:rFonts w:ascii="Avenir Book" w:hAnsi="Avenir Book"/>
        </w:rPr>
        <w:t>A total of u</w:t>
      </w:r>
      <w:r w:rsidRPr="00D82557">
        <w:rPr>
          <w:rFonts w:ascii="Avenir Book" w:hAnsi="Avenir Book"/>
        </w:rPr>
        <w:t xml:space="preserve">p to </w:t>
      </w:r>
      <w:r w:rsidR="005D3AF3" w:rsidRPr="00D82557">
        <w:rPr>
          <w:rFonts w:ascii="Avenir Book" w:hAnsi="Avenir Book"/>
        </w:rPr>
        <w:t>$</w:t>
      </w:r>
      <w:r w:rsidR="009A0448">
        <w:rPr>
          <w:rFonts w:ascii="Avenir Book" w:hAnsi="Avenir Book"/>
        </w:rPr>
        <w:t>23,575</w:t>
      </w:r>
      <w:r w:rsidRPr="00D82557">
        <w:rPr>
          <w:rFonts w:ascii="Avenir Book" w:hAnsi="Avenir Book"/>
        </w:rPr>
        <w:t xml:space="preserve"> will be </w:t>
      </w:r>
      <w:r w:rsidR="00C04F43" w:rsidRPr="00D82557">
        <w:rPr>
          <w:rFonts w:ascii="Avenir Book" w:hAnsi="Avenir Book"/>
        </w:rPr>
        <w:t xml:space="preserve">available </w:t>
      </w:r>
      <w:r w:rsidRPr="00D82557">
        <w:rPr>
          <w:rFonts w:ascii="Avenir Book" w:hAnsi="Avenir Book"/>
        </w:rPr>
        <w:t>to qualified applicants</w:t>
      </w:r>
      <w:r w:rsidR="004766B0" w:rsidRPr="00D82557">
        <w:rPr>
          <w:rFonts w:ascii="Avenir Book" w:hAnsi="Avenir Book"/>
        </w:rPr>
        <w:t>.  This award process</w:t>
      </w:r>
      <w:r w:rsidR="00601216" w:rsidRPr="00D82557">
        <w:rPr>
          <w:rFonts w:ascii="Avenir Book" w:hAnsi="Avenir Book"/>
        </w:rPr>
        <w:t xml:space="preserve"> is </w:t>
      </w:r>
      <w:r w:rsidR="00601216" w:rsidRPr="008B523D">
        <w:rPr>
          <w:rFonts w:ascii="Avenir Book" w:hAnsi="Avenir Book"/>
          <w:b/>
          <w:bCs/>
        </w:rPr>
        <w:t xml:space="preserve">handled </w:t>
      </w:r>
      <w:r w:rsidR="004766B0" w:rsidRPr="008B523D">
        <w:rPr>
          <w:rFonts w:ascii="Avenir Book" w:hAnsi="Avenir Book"/>
          <w:b/>
          <w:bCs/>
        </w:rPr>
        <w:t>separately</w:t>
      </w:r>
      <w:r w:rsidR="004766B0" w:rsidRPr="00D82557">
        <w:rPr>
          <w:rFonts w:ascii="Avenir Book" w:hAnsi="Avenir Book"/>
        </w:rPr>
        <w:t xml:space="preserve"> by the </w:t>
      </w:r>
      <w:r w:rsidR="002F5D74">
        <w:rPr>
          <w:rFonts w:ascii="Avenir Book" w:hAnsi="Avenir Book"/>
        </w:rPr>
        <w:t>synod</w:t>
      </w:r>
      <w:r w:rsidR="004766B0" w:rsidRPr="00D82557">
        <w:rPr>
          <w:rFonts w:ascii="Avenir Book" w:hAnsi="Avenir Book"/>
        </w:rPr>
        <w:t xml:space="preserve">, </w:t>
      </w:r>
      <w:r w:rsidR="00601216" w:rsidRPr="00D82557">
        <w:rPr>
          <w:rFonts w:ascii="Avenir Book" w:hAnsi="Avenir Book"/>
        </w:rPr>
        <w:t xml:space="preserve">but we share it here so that applicants gain an understanding of the reach of the </w:t>
      </w:r>
      <w:r w:rsidR="004766B0" w:rsidRPr="00D82557">
        <w:rPr>
          <w:rFonts w:ascii="Avenir Book" w:hAnsi="Avenir Book"/>
        </w:rPr>
        <w:t xml:space="preserve">Endowment Fund. </w:t>
      </w:r>
      <w:r w:rsidR="00601216" w:rsidRPr="00D82557">
        <w:rPr>
          <w:rFonts w:ascii="Avenir Book" w:hAnsi="Avenir Book"/>
        </w:rPr>
        <w:t xml:space="preserve"> </w:t>
      </w:r>
    </w:p>
    <w:p w14:paraId="4761D149" w14:textId="65073021" w:rsidR="00536FA9" w:rsidRPr="00D82557" w:rsidRDefault="005D3AF3" w:rsidP="005D3AF3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>There have been no priorities established for other award types</w:t>
      </w:r>
      <w:r w:rsidR="00CD244B">
        <w:rPr>
          <w:rFonts w:ascii="Avenir Book" w:hAnsi="Avenir Book"/>
        </w:rPr>
        <w:t>.</w:t>
      </w:r>
    </w:p>
    <w:p w14:paraId="25DB6071" w14:textId="77777777" w:rsidR="005A291E" w:rsidRPr="00D82557" w:rsidRDefault="005A291E">
      <w:pPr>
        <w:rPr>
          <w:rFonts w:ascii="Avenir Book" w:hAnsi="Avenir Book"/>
        </w:rPr>
      </w:pPr>
    </w:p>
    <w:p w14:paraId="1F666A18" w14:textId="77777777" w:rsidR="005D3AF3" w:rsidRPr="00D82557" w:rsidRDefault="005A291E">
      <w:pPr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>When can I expect a response if I apply</w:t>
      </w:r>
      <w:r w:rsidR="00C04F43" w:rsidRPr="00D82557">
        <w:rPr>
          <w:rFonts w:ascii="Avenir Book" w:hAnsi="Avenir Book"/>
          <w:b/>
          <w:bCs/>
          <w:color w:val="2F5496" w:themeColor="accent1" w:themeShade="BF"/>
        </w:rPr>
        <w:t xml:space="preserve">?  </w:t>
      </w:r>
    </w:p>
    <w:p w14:paraId="2D39E23F" w14:textId="6B982DC9" w:rsidR="005A291E" w:rsidRPr="00D82557" w:rsidRDefault="00C04F43" w:rsidP="005D3AF3">
      <w:pPr>
        <w:pStyle w:val="ListParagraph"/>
        <w:numPr>
          <w:ilvl w:val="0"/>
          <w:numId w:val="12"/>
        </w:num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A preliminary review will be completed no later than May </w:t>
      </w:r>
      <w:r w:rsidR="009A617B" w:rsidRPr="00D82557">
        <w:rPr>
          <w:rFonts w:ascii="Avenir Book" w:hAnsi="Avenir Book"/>
        </w:rPr>
        <w:t>31</w:t>
      </w:r>
      <w:r w:rsidRPr="00D82557">
        <w:rPr>
          <w:rFonts w:ascii="Avenir Book" w:hAnsi="Avenir Book"/>
        </w:rPr>
        <w:t>.  Applicants will then be notified if their proposal is or is not moving forward to the final review process</w:t>
      </w:r>
      <w:r w:rsidR="0058101A" w:rsidRPr="00D82557">
        <w:rPr>
          <w:rFonts w:ascii="Avenir Book" w:hAnsi="Avenir Book"/>
        </w:rPr>
        <w:t xml:space="preserve"> as outlined in the </w:t>
      </w:r>
      <w:r w:rsidR="0058101A" w:rsidRPr="00D82557">
        <w:rPr>
          <w:rFonts w:ascii="Avenir Book" w:hAnsi="Avenir Book"/>
          <w:i/>
          <w:iCs/>
        </w:rPr>
        <w:t>Grant Cycle</w:t>
      </w:r>
      <w:r w:rsidR="0058101A" w:rsidRPr="00D82557">
        <w:rPr>
          <w:rFonts w:ascii="Avenir Book" w:hAnsi="Avenir Book"/>
        </w:rPr>
        <w:t xml:space="preserve"> section above. </w:t>
      </w:r>
    </w:p>
    <w:p w14:paraId="6BCDBD17" w14:textId="77777777" w:rsidR="00BA775A" w:rsidRPr="00D82557" w:rsidRDefault="00BA775A">
      <w:pPr>
        <w:rPr>
          <w:rFonts w:ascii="Avenir Book" w:hAnsi="Avenir Book"/>
        </w:rPr>
      </w:pPr>
    </w:p>
    <w:p w14:paraId="338622D7" w14:textId="56672C42" w:rsidR="005D3AF3" w:rsidRPr="00D82557" w:rsidRDefault="005A291E">
      <w:pPr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 xml:space="preserve">Where can I </w:t>
      </w:r>
      <w:r w:rsidR="009A617B" w:rsidRPr="00D82557">
        <w:rPr>
          <w:rFonts w:ascii="Avenir Book" w:hAnsi="Avenir Book"/>
          <w:b/>
          <w:bCs/>
          <w:color w:val="2F5496" w:themeColor="accent1" w:themeShade="BF"/>
        </w:rPr>
        <w:t>submit</w:t>
      </w:r>
      <w:r w:rsidRPr="00D82557">
        <w:rPr>
          <w:rFonts w:ascii="Avenir Book" w:hAnsi="Avenir Book"/>
          <w:b/>
          <w:bCs/>
          <w:color w:val="2F5496" w:themeColor="accent1" w:themeShade="BF"/>
        </w:rPr>
        <w:t xml:space="preserve"> questions before applying</w:t>
      </w:r>
      <w:r w:rsidR="005D3AF3" w:rsidRPr="00D82557">
        <w:rPr>
          <w:rFonts w:ascii="Avenir Book" w:hAnsi="Avenir Book"/>
          <w:b/>
          <w:bCs/>
          <w:color w:val="2F5496" w:themeColor="accent1" w:themeShade="BF"/>
        </w:rPr>
        <w:t>?</w:t>
      </w:r>
    </w:p>
    <w:p w14:paraId="07E91926" w14:textId="231E565C" w:rsidR="005D3AF3" w:rsidRPr="00D82557" w:rsidRDefault="00601216" w:rsidP="005D3AF3">
      <w:pPr>
        <w:pStyle w:val="ListParagraph"/>
        <w:numPr>
          <w:ilvl w:val="0"/>
          <w:numId w:val="12"/>
        </w:numPr>
        <w:rPr>
          <w:rFonts w:ascii="Avenir Book" w:hAnsi="Avenir Book"/>
          <w:color w:val="000000" w:themeColor="text1"/>
        </w:rPr>
      </w:pPr>
      <w:r w:rsidRPr="00D82557">
        <w:rPr>
          <w:rFonts w:ascii="Avenir Book" w:hAnsi="Avenir Book"/>
          <w:color w:val="000000" w:themeColor="text1"/>
        </w:rPr>
        <w:t>Submit questions to Elizabeth Bartsch, Assistant to the Bishop-Administration</w:t>
      </w:r>
      <w:r w:rsidRPr="00D82557">
        <w:rPr>
          <w:rFonts w:ascii="Avenir Book" w:hAnsi="Avenir Book"/>
          <w:color w:val="000000" w:themeColor="text1"/>
        </w:rPr>
        <w:br/>
        <w:t>Northwest Synod of Wisconsin. Email: </w:t>
      </w:r>
      <w:hyperlink r:id="rId8" w:history="1">
        <w:r w:rsidRPr="00D82557">
          <w:rPr>
            <w:rStyle w:val="Hyperlink"/>
            <w:rFonts w:ascii="Avenir Book" w:hAnsi="Avenir Book"/>
            <w:color w:val="000000" w:themeColor="text1"/>
          </w:rPr>
          <w:t>lbartsch@nwswi.org</w:t>
        </w:r>
      </w:hyperlink>
    </w:p>
    <w:p w14:paraId="5FCF07CC" w14:textId="77777777" w:rsidR="005A291E" w:rsidRPr="00D82557" w:rsidRDefault="005A291E">
      <w:pPr>
        <w:rPr>
          <w:rFonts w:ascii="Avenir Book" w:hAnsi="Avenir Book"/>
        </w:rPr>
      </w:pPr>
    </w:p>
    <w:p w14:paraId="3C9C1D3D" w14:textId="77777777" w:rsidR="005D3AF3" w:rsidRPr="00D82557" w:rsidRDefault="005A291E">
      <w:pPr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 xml:space="preserve">Can our organization receive multiple grant awards? </w:t>
      </w:r>
    </w:p>
    <w:p w14:paraId="5D0B60D9" w14:textId="64B14272" w:rsidR="005D3AF3" w:rsidRPr="00D82557" w:rsidRDefault="005D3AF3" w:rsidP="009A617B">
      <w:pPr>
        <w:rPr>
          <w:rFonts w:ascii="Avenir Book" w:hAnsi="Avenir Book"/>
        </w:rPr>
      </w:pPr>
      <w:r w:rsidRPr="00D82557">
        <w:rPr>
          <w:rFonts w:ascii="Avenir Book" w:hAnsi="Avenir Book"/>
        </w:rPr>
        <w:t xml:space="preserve">No more than one award </w:t>
      </w:r>
      <w:r w:rsidR="009A617B" w:rsidRPr="00D82557">
        <w:rPr>
          <w:rFonts w:ascii="Avenir Book" w:hAnsi="Avenir Book"/>
        </w:rPr>
        <w:t>will</w:t>
      </w:r>
      <w:r w:rsidRPr="00D82557">
        <w:rPr>
          <w:rFonts w:ascii="Avenir Book" w:hAnsi="Avenir Book"/>
        </w:rPr>
        <w:t xml:space="preserve"> be granted per organization</w:t>
      </w:r>
      <w:r w:rsidR="009A617B" w:rsidRPr="00D82557">
        <w:rPr>
          <w:rFonts w:ascii="Avenir Book" w:hAnsi="Avenir Book"/>
        </w:rPr>
        <w:t xml:space="preserve">. </w:t>
      </w:r>
    </w:p>
    <w:p w14:paraId="04399FEA" w14:textId="77777777" w:rsidR="005A291E" w:rsidRPr="00D82557" w:rsidRDefault="005A291E">
      <w:pPr>
        <w:rPr>
          <w:rFonts w:ascii="Avenir Book" w:hAnsi="Avenir Book"/>
        </w:rPr>
      </w:pPr>
    </w:p>
    <w:p w14:paraId="10044848" w14:textId="6CB444B2" w:rsidR="005A291E" w:rsidRPr="00D82557" w:rsidRDefault="005A291E">
      <w:pPr>
        <w:rPr>
          <w:rFonts w:ascii="Avenir Book" w:hAnsi="Avenir Book"/>
          <w:b/>
          <w:bCs/>
          <w:color w:val="2F5496" w:themeColor="accent1" w:themeShade="BF"/>
        </w:rPr>
      </w:pPr>
      <w:r w:rsidRPr="00D82557">
        <w:rPr>
          <w:rFonts w:ascii="Avenir Book" w:hAnsi="Avenir Book"/>
          <w:b/>
          <w:bCs/>
          <w:color w:val="2F5496" w:themeColor="accent1" w:themeShade="BF"/>
        </w:rPr>
        <w:t xml:space="preserve">How do I apply? </w:t>
      </w:r>
    </w:p>
    <w:p w14:paraId="7C0F56E4" w14:textId="48217633" w:rsidR="005A291E" w:rsidRPr="00D82557" w:rsidRDefault="009A617B" w:rsidP="009A617B">
      <w:pPr>
        <w:rPr>
          <w:rFonts w:ascii="Avenir Book" w:hAnsi="Avenir Book"/>
        </w:rPr>
      </w:pPr>
      <w:r w:rsidRPr="00D82557">
        <w:rPr>
          <w:rFonts w:ascii="Avenir Book" w:hAnsi="Avenir Book"/>
        </w:rPr>
        <w:t>Applications will be accepted only through the online portal</w:t>
      </w:r>
      <w:r w:rsidR="001178AD" w:rsidRPr="00D82557">
        <w:rPr>
          <w:rFonts w:ascii="Avenir Book" w:hAnsi="Avenir Book"/>
        </w:rPr>
        <w:t xml:space="preserve">, </w:t>
      </w:r>
      <w:r w:rsidR="00601216" w:rsidRPr="00D82557">
        <w:rPr>
          <w:rFonts w:ascii="Avenir Book" w:hAnsi="Avenir Book"/>
        </w:rPr>
        <w:t>that is</w:t>
      </w:r>
      <w:r w:rsidR="0058101A" w:rsidRPr="00D82557">
        <w:rPr>
          <w:rFonts w:ascii="Avenir Book" w:hAnsi="Avenir Book"/>
        </w:rPr>
        <w:t>,</w:t>
      </w:r>
      <w:r w:rsidR="00601216" w:rsidRPr="00D82557">
        <w:rPr>
          <w:rFonts w:ascii="Avenir Book" w:hAnsi="Avenir Book"/>
        </w:rPr>
        <w:t xml:space="preserve"> </w:t>
      </w:r>
      <w:r w:rsidRPr="00D82557">
        <w:rPr>
          <w:rFonts w:ascii="Avenir Book" w:hAnsi="Avenir Book"/>
        </w:rPr>
        <w:t xml:space="preserve">through completion of the online form. </w:t>
      </w:r>
    </w:p>
    <w:p w14:paraId="1E5252C8" w14:textId="2C091116" w:rsidR="0058101A" w:rsidRPr="00D82557" w:rsidRDefault="0058101A">
      <w:pPr>
        <w:rPr>
          <w:rFonts w:ascii="Avenir Book" w:hAnsi="Avenir Book"/>
        </w:rPr>
      </w:pPr>
    </w:p>
    <w:sectPr w:rsidR="0058101A" w:rsidRPr="00D82557" w:rsidSect="009E271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B655" w14:textId="77777777" w:rsidR="00E42F20" w:rsidRDefault="00E42F20" w:rsidP="00FA6582">
      <w:r>
        <w:separator/>
      </w:r>
    </w:p>
  </w:endnote>
  <w:endnote w:type="continuationSeparator" w:id="0">
    <w:p w14:paraId="4A47769D" w14:textId="77777777" w:rsidR="00E42F20" w:rsidRDefault="00E42F20" w:rsidP="00FA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D72C" w14:textId="2DCB9C66" w:rsidR="00FA6582" w:rsidRDefault="00D82557">
    <w:pPr>
      <w:pStyle w:val="Footer"/>
    </w:pPr>
    <w:r>
      <w:t xml:space="preserve">Final </w:t>
    </w:r>
    <w:r w:rsidR="009A0448">
      <w:t>2.10.26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9610" w14:textId="77777777" w:rsidR="00E42F20" w:rsidRDefault="00E42F20" w:rsidP="00FA6582">
      <w:r>
        <w:separator/>
      </w:r>
    </w:p>
  </w:footnote>
  <w:footnote w:type="continuationSeparator" w:id="0">
    <w:p w14:paraId="0FF8DF8C" w14:textId="77777777" w:rsidR="00E42F20" w:rsidRDefault="00E42F20" w:rsidP="00FA6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47A"/>
    <w:multiLevelType w:val="hybridMultilevel"/>
    <w:tmpl w:val="0A862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D246D"/>
    <w:multiLevelType w:val="hybridMultilevel"/>
    <w:tmpl w:val="628603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9059A"/>
    <w:multiLevelType w:val="hybridMultilevel"/>
    <w:tmpl w:val="4672E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0F1"/>
    <w:multiLevelType w:val="hybridMultilevel"/>
    <w:tmpl w:val="BE763934"/>
    <w:lvl w:ilvl="0" w:tplc="447CD6DA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1FB64952"/>
    <w:multiLevelType w:val="hybridMultilevel"/>
    <w:tmpl w:val="1FC29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16EE"/>
    <w:multiLevelType w:val="hybridMultilevel"/>
    <w:tmpl w:val="9F1A1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824E4"/>
    <w:multiLevelType w:val="hybridMultilevel"/>
    <w:tmpl w:val="FE36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69A9"/>
    <w:multiLevelType w:val="hybridMultilevel"/>
    <w:tmpl w:val="9426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F4261"/>
    <w:multiLevelType w:val="hybridMultilevel"/>
    <w:tmpl w:val="8B42D00E"/>
    <w:styleLink w:val="ImportedStyle2"/>
    <w:lvl w:ilvl="0" w:tplc="48D8E56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824BD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EC40B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CC86C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72E39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26CCD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A6B52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28C0F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76FBF0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B2C55A2"/>
    <w:multiLevelType w:val="hybridMultilevel"/>
    <w:tmpl w:val="8DC2C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65BC5"/>
    <w:multiLevelType w:val="hybridMultilevel"/>
    <w:tmpl w:val="BFCE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54E8A"/>
    <w:multiLevelType w:val="hybridMultilevel"/>
    <w:tmpl w:val="972AB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926"/>
    <w:multiLevelType w:val="hybridMultilevel"/>
    <w:tmpl w:val="05C0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56A41"/>
    <w:multiLevelType w:val="hybridMultilevel"/>
    <w:tmpl w:val="24B483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D3662F"/>
    <w:multiLevelType w:val="hybridMultilevel"/>
    <w:tmpl w:val="49A22F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77B46"/>
    <w:multiLevelType w:val="hybridMultilevel"/>
    <w:tmpl w:val="FD7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43425"/>
    <w:multiLevelType w:val="hybridMultilevel"/>
    <w:tmpl w:val="49A22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C176A"/>
    <w:multiLevelType w:val="hybridMultilevel"/>
    <w:tmpl w:val="8B42D00E"/>
    <w:numStyleLink w:val="ImportedStyle2"/>
  </w:abstractNum>
  <w:abstractNum w:abstractNumId="18" w15:restartNumberingAfterBreak="0">
    <w:nsid w:val="70246714"/>
    <w:multiLevelType w:val="hybridMultilevel"/>
    <w:tmpl w:val="DC982CAE"/>
    <w:numStyleLink w:val="ImportedStyle1"/>
  </w:abstractNum>
  <w:abstractNum w:abstractNumId="19" w15:restartNumberingAfterBreak="0">
    <w:nsid w:val="71D846C7"/>
    <w:multiLevelType w:val="hybridMultilevel"/>
    <w:tmpl w:val="EE58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13DBE"/>
    <w:multiLevelType w:val="hybridMultilevel"/>
    <w:tmpl w:val="A648B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15DBD"/>
    <w:multiLevelType w:val="hybridMultilevel"/>
    <w:tmpl w:val="DC982CAE"/>
    <w:styleLink w:val="ImportedStyle1"/>
    <w:lvl w:ilvl="0" w:tplc="79CC0B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04EA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D6664C">
      <w:start w:val="1"/>
      <w:numFmt w:val="lowerRoman"/>
      <w:lvlText w:val="%3."/>
      <w:lvlJc w:val="left"/>
      <w:pPr>
        <w:ind w:left="21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2A0B1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92C5C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F4F0C4">
      <w:start w:val="1"/>
      <w:numFmt w:val="lowerRoman"/>
      <w:lvlText w:val="%6."/>
      <w:lvlJc w:val="left"/>
      <w:pPr>
        <w:ind w:left="432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7E6E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52A0C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6CBD18">
      <w:start w:val="1"/>
      <w:numFmt w:val="lowerRoman"/>
      <w:lvlText w:val="%9."/>
      <w:lvlJc w:val="left"/>
      <w:pPr>
        <w:ind w:left="648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52610455">
    <w:abstractNumId w:val="11"/>
  </w:num>
  <w:num w:numId="2" w16cid:durableId="41826251">
    <w:abstractNumId w:val="5"/>
  </w:num>
  <w:num w:numId="3" w16cid:durableId="142816174">
    <w:abstractNumId w:val="16"/>
  </w:num>
  <w:num w:numId="4" w16cid:durableId="232543290">
    <w:abstractNumId w:val="20"/>
  </w:num>
  <w:num w:numId="5" w16cid:durableId="152573078">
    <w:abstractNumId w:val="2"/>
  </w:num>
  <w:num w:numId="6" w16cid:durableId="1050958432">
    <w:abstractNumId w:val="13"/>
  </w:num>
  <w:num w:numId="7" w16cid:durableId="56706025">
    <w:abstractNumId w:val="0"/>
  </w:num>
  <w:num w:numId="8" w16cid:durableId="430400199">
    <w:abstractNumId w:val="6"/>
  </w:num>
  <w:num w:numId="9" w16cid:durableId="1165976023">
    <w:abstractNumId w:val="9"/>
  </w:num>
  <w:num w:numId="10" w16cid:durableId="1901133947">
    <w:abstractNumId w:val="4"/>
  </w:num>
  <w:num w:numId="11" w16cid:durableId="2046129221">
    <w:abstractNumId w:val="12"/>
  </w:num>
  <w:num w:numId="12" w16cid:durableId="1252203904">
    <w:abstractNumId w:val="19"/>
  </w:num>
  <w:num w:numId="13" w16cid:durableId="1663392071">
    <w:abstractNumId w:val="7"/>
  </w:num>
  <w:num w:numId="14" w16cid:durableId="1044871006">
    <w:abstractNumId w:val="21"/>
  </w:num>
  <w:num w:numId="15" w16cid:durableId="1586911805">
    <w:abstractNumId w:val="18"/>
  </w:num>
  <w:num w:numId="16" w16cid:durableId="223494665">
    <w:abstractNumId w:val="8"/>
  </w:num>
  <w:num w:numId="17" w16cid:durableId="1472673882">
    <w:abstractNumId w:val="17"/>
  </w:num>
  <w:num w:numId="18" w16cid:durableId="718287627">
    <w:abstractNumId w:val="15"/>
  </w:num>
  <w:num w:numId="19" w16cid:durableId="603542178">
    <w:abstractNumId w:val="10"/>
  </w:num>
  <w:num w:numId="20" w16cid:durableId="1541896523">
    <w:abstractNumId w:val="1"/>
  </w:num>
  <w:num w:numId="21" w16cid:durableId="820316373">
    <w:abstractNumId w:val="3"/>
  </w:num>
  <w:num w:numId="22" w16cid:durableId="17940611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1E"/>
    <w:rsid w:val="00071291"/>
    <w:rsid w:val="000C4179"/>
    <w:rsid w:val="00115102"/>
    <w:rsid w:val="001178AD"/>
    <w:rsid w:val="001A0CF6"/>
    <w:rsid w:val="00224216"/>
    <w:rsid w:val="00230485"/>
    <w:rsid w:val="002F5D74"/>
    <w:rsid w:val="002F64A6"/>
    <w:rsid w:val="003002A1"/>
    <w:rsid w:val="00347CCB"/>
    <w:rsid w:val="003B46EA"/>
    <w:rsid w:val="003E3423"/>
    <w:rsid w:val="00405A59"/>
    <w:rsid w:val="00406755"/>
    <w:rsid w:val="004766B0"/>
    <w:rsid w:val="004C3526"/>
    <w:rsid w:val="004E4AB3"/>
    <w:rsid w:val="00536FA9"/>
    <w:rsid w:val="0058101A"/>
    <w:rsid w:val="005A291E"/>
    <w:rsid w:val="005C4BD4"/>
    <w:rsid w:val="005D3AF3"/>
    <w:rsid w:val="005F747C"/>
    <w:rsid w:val="00601216"/>
    <w:rsid w:val="006972CE"/>
    <w:rsid w:val="007767AE"/>
    <w:rsid w:val="008510CA"/>
    <w:rsid w:val="00875CD6"/>
    <w:rsid w:val="00896D60"/>
    <w:rsid w:val="008B523D"/>
    <w:rsid w:val="008E5136"/>
    <w:rsid w:val="0096191E"/>
    <w:rsid w:val="009678FD"/>
    <w:rsid w:val="009A0448"/>
    <w:rsid w:val="009A617B"/>
    <w:rsid w:val="009C1BCE"/>
    <w:rsid w:val="009C676B"/>
    <w:rsid w:val="009E2710"/>
    <w:rsid w:val="00B05CC9"/>
    <w:rsid w:val="00BA775A"/>
    <w:rsid w:val="00BB699A"/>
    <w:rsid w:val="00C04F43"/>
    <w:rsid w:val="00CD244B"/>
    <w:rsid w:val="00D82557"/>
    <w:rsid w:val="00DD03A9"/>
    <w:rsid w:val="00E0040A"/>
    <w:rsid w:val="00E42F20"/>
    <w:rsid w:val="00EF49AC"/>
    <w:rsid w:val="00F70EF6"/>
    <w:rsid w:val="00F94EFB"/>
    <w:rsid w:val="00FA6582"/>
    <w:rsid w:val="00F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1D79"/>
  <w15:chartTrackingRefBased/>
  <w15:docId w15:val="{D1195563-74F2-F344-8BBF-E3EC3686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FA9"/>
    <w:pPr>
      <w:ind w:left="720"/>
      <w:contextualSpacing/>
    </w:pPr>
  </w:style>
  <w:style w:type="numbering" w:customStyle="1" w:styleId="ImportedStyle1">
    <w:name w:val="Imported Style 1"/>
    <w:rsid w:val="005F747C"/>
    <w:pPr>
      <w:numPr>
        <w:numId w:val="14"/>
      </w:numPr>
    </w:pPr>
  </w:style>
  <w:style w:type="numbering" w:customStyle="1" w:styleId="ImportedStyle2">
    <w:name w:val="Imported Style 2"/>
    <w:rsid w:val="005F747C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FA6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582"/>
  </w:style>
  <w:style w:type="paragraph" w:styleId="Footer">
    <w:name w:val="footer"/>
    <w:basedOn w:val="Normal"/>
    <w:link w:val="FooterChar"/>
    <w:uiPriority w:val="99"/>
    <w:unhideWhenUsed/>
    <w:rsid w:val="00FA6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582"/>
  </w:style>
  <w:style w:type="character" w:styleId="Hyperlink">
    <w:name w:val="Hyperlink"/>
    <w:basedOn w:val="DefaultParagraphFont"/>
    <w:uiPriority w:val="99"/>
    <w:unhideWhenUsed/>
    <w:rsid w:val="00601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artsch@nwsw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artsch@nwsw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855</Words>
  <Characters>4603</Characters>
  <Application>Microsoft Office Word</Application>
  <DocSecurity>0</DocSecurity>
  <Lines>97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Young</dc:creator>
  <cp:keywords/>
  <dc:description/>
  <cp:lastModifiedBy>Elizabeth Bartsch</cp:lastModifiedBy>
  <cp:revision>2</cp:revision>
  <dcterms:created xsi:type="dcterms:W3CDTF">2026-02-10T16:55:00Z</dcterms:created>
  <dcterms:modified xsi:type="dcterms:W3CDTF">2026-02-10T16:55:00Z</dcterms:modified>
</cp:coreProperties>
</file>