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054" w:rsidRDefault="00753054" w:rsidP="00753054">
      <w:pPr>
        <w:pStyle w:val="Heading5"/>
        <w:jc w:val="left"/>
        <w:rPr>
          <w:rFonts w:ascii="Century Gothic" w:hAnsi="Century Gothic"/>
          <w:sz w:val="24"/>
          <w:u w:val="single"/>
        </w:rPr>
      </w:pPr>
      <w:r>
        <w:rPr>
          <w:rFonts w:ascii="Century Gothic" w:hAnsi="Century Gothic"/>
          <w:u w:val="single"/>
        </w:rPr>
        <w:t>Fee Schedule</w:t>
      </w:r>
    </w:p>
    <w:p w:rsidR="00753054" w:rsidRPr="00FF0EAC" w:rsidRDefault="00753054" w:rsidP="00FF0EAC">
      <w:pPr>
        <w:numPr>
          <w:ilvl w:val="0"/>
          <w:numId w:val="1"/>
        </w:numPr>
        <w:rPr>
          <w:rFonts w:ascii="Century Gothic" w:hAnsi="Century Gothic"/>
          <w:sz w:val="24"/>
        </w:rPr>
      </w:pPr>
      <w:r>
        <w:rPr>
          <w:rFonts w:ascii="Century Gothic" w:hAnsi="Century Gothic"/>
          <w:sz w:val="24"/>
        </w:rPr>
        <w:t xml:space="preserve">The registration fee must accompany the registration form. </w:t>
      </w:r>
      <w:r w:rsidR="00FE0762">
        <w:rPr>
          <w:rFonts w:ascii="Century Gothic" w:hAnsi="Century Gothic"/>
          <w:sz w:val="24"/>
        </w:rPr>
        <w:t xml:space="preserve"> All</w:t>
      </w:r>
      <w:r>
        <w:rPr>
          <w:rFonts w:ascii="Century Gothic" w:hAnsi="Century Gothic"/>
          <w:sz w:val="24"/>
        </w:rPr>
        <w:t xml:space="preserve"> Registration </w:t>
      </w:r>
      <w:r w:rsidR="00972186">
        <w:rPr>
          <w:rFonts w:ascii="Century Gothic" w:hAnsi="Century Gothic"/>
          <w:sz w:val="24"/>
        </w:rPr>
        <w:t>fees</w:t>
      </w:r>
      <w:r w:rsidR="00FF0EAC">
        <w:rPr>
          <w:rFonts w:ascii="Century Gothic" w:hAnsi="Century Gothic"/>
          <w:sz w:val="24"/>
        </w:rPr>
        <w:t xml:space="preserve"> are non-refundable. </w:t>
      </w:r>
    </w:p>
    <w:p w:rsidR="00753054" w:rsidRDefault="00753054" w:rsidP="00753054">
      <w:pPr>
        <w:numPr>
          <w:ilvl w:val="0"/>
          <w:numId w:val="1"/>
        </w:numPr>
        <w:rPr>
          <w:rFonts w:ascii="Century Gothic" w:hAnsi="Century Gothic"/>
          <w:sz w:val="24"/>
        </w:rPr>
      </w:pPr>
      <w:r>
        <w:rPr>
          <w:rFonts w:ascii="Century Gothic" w:hAnsi="Century Gothic"/>
          <w:sz w:val="24"/>
        </w:rPr>
        <w:t xml:space="preserve"> </w:t>
      </w:r>
      <w:r w:rsidR="006E6559">
        <w:rPr>
          <w:rFonts w:ascii="Century Gothic" w:hAnsi="Century Gothic"/>
          <w:sz w:val="24"/>
        </w:rPr>
        <w:t>August’s</w:t>
      </w:r>
      <w:r>
        <w:rPr>
          <w:rFonts w:ascii="Century Gothic" w:hAnsi="Century Gothic"/>
          <w:sz w:val="24"/>
        </w:rPr>
        <w:t xml:space="preserve"> tuition will be required by June 15</w:t>
      </w:r>
      <w:r>
        <w:rPr>
          <w:rFonts w:ascii="Century Gothic" w:hAnsi="Century Gothic"/>
          <w:sz w:val="24"/>
          <w:vertAlign w:val="superscript"/>
        </w:rPr>
        <w:t>th</w:t>
      </w:r>
      <w:r>
        <w:rPr>
          <w:rFonts w:ascii="Century Gothic" w:hAnsi="Century Gothic"/>
          <w:sz w:val="24"/>
        </w:rPr>
        <w:t xml:space="preserve">.  This is refundable only if the </w:t>
      </w:r>
      <w:r w:rsidR="00FF0EAC">
        <w:rPr>
          <w:rFonts w:ascii="Century Gothic" w:hAnsi="Century Gothic"/>
          <w:sz w:val="24"/>
        </w:rPr>
        <w:t xml:space="preserve">following criteria are met: 1.) a notice is sent to the school in writing 2 weeks prior. 2.) The spot they are vacating can be filled. 3.) A family is relocating to an area away from the school.  </w:t>
      </w:r>
    </w:p>
    <w:p w:rsidR="00753054" w:rsidRDefault="00753054" w:rsidP="00753054">
      <w:pPr>
        <w:numPr>
          <w:ilvl w:val="0"/>
          <w:numId w:val="1"/>
        </w:numPr>
        <w:rPr>
          <w:rFonts w:ascii="Century Gothic" w:hAnsi="Century Gothic"/>
          <w:sz w:val="24"/>
        </w:rPr>
      </w:pPr>
      <w:r>
        <w:rPr>
          <w:rFonts w:ascii="Century Gothic" w:hAnsi="Century Gothic"/>
          <w:sz w:val="24"/>
        </w:rPr>
        <w:t xml:space="preserve">The monthly tuition is not refundable after remittance.  </w:t>
      </w:r>
    </w:p>
    <w:p w:rsidR="00753054" w:rsidRPr="003362C9" w:rsidRDefault="00753054" w:rsidP="00753054">
      <w:pPr>
        <w:numPr>
          <w:ilvl w:val="0"/>
          <w:numId w:val="1"/>
        </w:numPr>
        <w:rPr>
          <w:rFonts w:ascii="Century Gothic" w:hAnsi="Century Gothic"/>
          <w:sz w:val="24"/>
        </w:rPr>
      </w:pPr>
      <w:r>
        <w:rPr>
          <w:rFonts w:ascii="Century Gothic" w:hAnsi="Century Gothic"/>
          <w:sz w:val="24"/>
        </w:rPr>
        <w:t xml:space="preserve">Applications for registering your child may be obtained by contacting the Director at the Kindergarten office at 288-4729 or by downloading them from the school’s website </w:t>
      </w:r>
      <w:r w:rsidRPr="003362C9">
        <w:rPr>
          <w:rFonts w:ascii="Century Gothic" w:hAnsi="Century Gothic"/>
          <w:b/>
          <w:sz w:val="24"/>
        </w:rPr>
        <w:t>www.mumcpreschool.com</w:t>
      </w:r>
      <w:r>
        <w:rPr>
          <w:rFonts w:ascii="Century Gothic" w:hAnsi="Century Gothic"/>
          <w:sz w:val="24"/>
        </w:rPr>
        <w:t>.</w:t>
      </w:r>
    </w:p>
    <w:p w:rsidR="00753054" w:rsidRDefault="00753054" w:rsidP="00753054">
      <w:pPr>
        <w:numPr>
          <w:ilvl w:val="0"/>
          <w:numId w:val="1"/>
        </w:numPr>
        <w:rPr>
          <w:rFonts w:ascii="Century Gothic" w:hAnsi="Century Gothic"/>
          <w:sz w:val="24"/>
        </w:rPr>
      </w:pPr>
      <w:r>
        <w:rPr>
          <w:rFonts w:ascii="Century Gothic" w:hAnsi="Century Gothic"/>
          <w:sz w:val="24"/>
        </w:rPr>
        <w:t>Tuition envelopes will be ma</w:t>
      </w:r>
      <w:r w:rsidR="00972186">
        <w:rPr>
          <w:rFonts w:ascii="Century Gothic" w:hAnsi="Century Gothic"/>
          <w:sz w:val="24"/>
        </w:rPr>
        <w:t>de for each family, sent</w:t>
      </w:r>
      <w:r>
        <w:rPr>
          <w:rFonts w:ascii="Century Gothic" w:hAnsi="Century Gothic"/>
          <w:sz w:val="24"/>
        </w:rPr>
        <w:t xml:space="preserve"> home with each </w:t>
      </w:r>
      <w:r w:rsidR="00FF0EAC">
        <w:rPr>
          <w:rFonts w:ascii="Century Gothic" w:hAnsi="Century Gothic"/>
          <w:sz w:val="24"/>
        </w:rPr>
        <w:t>child or the elder child if you</w:t>
      </w:r>
      <w:r>
        <w:rPr>
          <w:rFonts w:ascii="Century Gothic" w:hAnsi="Century Gothic"/>
          <w:sz w:val="24"/>
        </w:rPr>
        <w:t xml:space="preserve"> have more than one child in our program. </w:t>
      </w:r>
      <w:r w:rsidR="00972186">
        <w:rPr>
          <w:rFonts w:ascii="Century Gothic" w:hAnsi="Century Gothic"/>
          <w:sz w:val="24"/>
        </w:rPr>
        <w:t xml:space="preserve">Tuitions are due by the first school day of the month. </w:t>
      </w:r>
      <w:r>
        <w:rPr>
          <w:rFonts w:ascii="Century Gothic" w:hAnsi="Century Gothic"/>
          <w:sz w:val="24"/>
        </w:rPr>
        <w:t xml:space="preserve"> We use the same tuition envelope throughout the entire </w:t>
      </w:r>
      <w:r w:rsidRPr="00260276">
        <w:rPr>
          <w:rFonts w:ascii="Century Gothic" w:hAnsi="Century Gothic"/>
          <w:bCs/>
          <w:sz w:val="24"/>
        </w:rPr>
        <w:t>school year</w:t>
      </w:r>
      <w:r>
        <w:rPr>
          <w:rFonts w:ascii="Century Gothic" w:hAnsi="Century Gothic"/>
          <w:bCs/>
          <w:sz w:val="24"/>
        </w:rPr>
        <w:t xml:space="preserve">.  Please return your check in this envelope with your </w:t>
      </w:r>
      <w:r>
        <w:rPr>
          <w:rFonts w:ascii="Century Gothic" w:hAnsi="Century Gothic"/>
          <w:sz w:val="24"/>
        </w:rPr>
        <w:t xml:space="preserve">child’s name on the memo line. We will only replace this envelope once. After the first replacement, you will need to send in tuition in one of your envelopes. </w:t>
      </w:r>
    </w:p>
    <w:p w:rsidR="00753054" w:rsidRDefault="00753054" w:rsidP="00753054">
      <w:pPr>
        <w:numPr>
          <w:ilvl w:val="0"/>
          <w:numId w:val="1"/>
        </w:numPr>
        <w:rPr>
          <w:rFonts w:ascii="Century Gothic" w:hAnsi="Century Gothic"/>
          <w:sz w:val="24"/>
        </w:rPr>
      </w:pPr>
      <w:r w:rsidRPr="006E3B08">
        <w:rPr>
          <w:rFonts w:ascii="Century Gothic" w:hAnsi="Century Gothic"/>
          <w:sz w:val="24"/>
        </w:rPr>
        <w:t xml:space="preserve">A $20.00 late fee will be charged for fees arriving </w:t>
      </w:r>
      <w:r w:rsidRPr="006E3B08">
        <w:rPr>
          <w:rFonts w:ascii="Century Gothic" w:hAnsi="Century Gothic"/>
          <w:bCs/>
          <w:sz w:val="24"/>
        </w:rPr>
        <w:t>after the 1</w:t>
      </w:r>
      <w:r w:rsidRPr="006E3B08">
        <w:rPr>
          <w:rFonts w:ascii="Century Gothic" w:hAnsi="Century Gothic"/>
          <w:bCs/>
          <w:sz w:val="24"/>
          <w:vertAlign w:val="superscript"/>
        </w:rPr>
        <w:t>st</w:t>
      </w:r>
      <w:r w:rsidRPr="006E3B08">
        <w:rPr>
          <w:rFonts w:ascii="Century Gothic" w:hAnsi="Century Gothic"/>
          <w:bCs/>
          <w:sz w:val="24"/>
        </w:rPr>
        <w:t xml:space="preserve"> </w:t>
      </w:r>
      <w:r w:rsidR="00972186">
        <w:rPr>
          <w:rFonts w:ascii="Century Gothic" w:hAnsi="Century Gothic"/>
          <w:bCs/>
          <w:sz w:val="24"/>
        </w:rPr>
        <w:t xml:space="preserve"> school day </w:t>
      </w:r>
      <w:r w:rsidRPr="006E3B08">
        <w:rPr>
          <w:rFonts w:ascii="Century Gothic" w:hAnsi="Century Gothic"/>
          <w:bCs/>
          <w:sz w:val="24"/>
        </w:rPr>
        <w:t xml:space="preserve">of the month </w:t>
      </w:r>
      <w:r w:rsidRPr="006E3B08">
        <w:rPr>
          <w:rFonts w:ascii="Century Gothic" w:hAnsi="Century Gothic"/>
          <w:sz w:val="24"/>
        </w:rPr>
        <w:t>that the tuition is due.</w:t>
      </w:r>
      <w:r>
        <w:rPr>
          <w:rFonts w:ascii="Century Gothic" w:hAnsi="Century Gothic"/>
          <w:sz w:val="24"/>
        </w:rPr>
        <w:t xml:space="preserve">  If your child does not attend school on the first of any given month, send in the tuition the last day of that month his or her class meets, to avoid the late fee.  Tuitions will not be refunded for a temporary absence or illness.</w:t>
      </w:r>
    </w:p>
    <w:p w:rsidR="00753054" w:rsidRDefault="00753054" w:rsidP="00753054">
      <w:pPr>
        <w:numPr>
          <w:ilvl w:val="0"/>
          <w:numId w:val="1"/>
        </w:numPr>
        <w:rPr>
          <w:rFonts w:ascii="Century Gothic" w:hAnsi="Century Gothic"/>
          <w:sz w:val="24"/>
        </w:rPr>
      </w:pPr>
      <w:r>
        <w:rPr>
          <w:rFonts w:ascii="Century Gothic" w:hAnsi="Century Gothic"/>
          <w:sz w:val="24"/>
        </w:rPr>
        <w:t xml:space="preserve">If it is necessary to withdraw your child during the school year, please call or send a </w:t>
      </w:r>
      <w:r w:rsidRPr="006E3B08">
        <w:rPr>
          <w:rFonts w:ascii="Century Gothic" w:hAnsi="Century Gothic"/>
          <w:sz w:val="24"/>
        </w:rPr>
        <w:t>written notice two weeks in advance</w:t>
      </w:r>
      <w:r>
        <w:rPr>
          <w:rFonts w:ascii="Century Gothic" w:hAnsi="Century Gothic"/>
          <w:sz w:val="24"/>
        </w:rPr>
        <w:t xml:space="preserve"> to the Kindergarten office.</w:t>
      </w:r>
    </w:p>
    <w:p w:rsidR="00753054" w:rsidRDefault="00753054" w:rsidP="00753054">
      <w:pPr>
        <w:numPr>
          <w:ilvl w:val="0"/>
          <w:numId w:val="1"/>
        </w:numPr>
        <w:rPr>
          <w:rFonts w:ascii="Century Gothic" w:hAnsi="Century Gothic"/>
          <w:sz w:val="24"/>
        </w:rPr>
      </w:pPr>
      <w:r>
        <w:rPr>
          <w:rFonts w:ascii="Century Gothic" w:hAnsi="Century Gothic"/>
          <w:sz w:val="24"/>
        </w:rPr>
        <w:t xml:space="preserve">Registration fees will be prorated when a child is enrolled after the school year begins.  </w:t>
      </w:r>
    </w:p>
    <w:p w:rsidR="00753054" w:rsidRDefault="00972186" w:rsidP="00753054">
      <w:pPr>
        <w:numPr>
          <w:ilvl w:val="0"/>
          <w:numId w:val="1"/>
        </w:numPr>
        <w:rPr>
          <w:rFonts w:ascii="Century Gothic" w:hAnsi="Century Gothic"/>
          <w:sz w:val="24"/>
        </w:rPr>
      </w:pPr>
      <w:r>
        <w:rPr>
          <w:rFonts w:ascii="Century Gothic" w:hAnsi="Century Gothic"/>
          <w:sz w:val="24"/>
        </w:rPr>
        <w:t>A $3</w:t>
      </w:r>
      <w:r w:rsidR="00753054">
        <w:rPr>
          <w:rFonts w:ascii="Century Gothic" w:hAnsi="Century Gothic"/>
          <w:sz w:val="24"/>
        </w:rPr>
        <w:t xml:space="preserve">0.00 charge will be assessed for any check returned for non-sufficient funds.  </w:t>
      </w:r>
    </w:p>
    <w:p w:rsidR="00753054" w:rsidRDefault="00FF0EAC" w:rsidP="00753054">
      <w:pPr>
        <w:numPr>
          <w:ilvl w:val="0"/>
          <w:numId w:val="1"/>
        </w:numPr>
        <w:rPr>
          <w:rFonts w:ascii="Century Gothic" w:hAnsi="Century Gothic"/>
          <w:sz w:val="24"/>
        </w:rPr>
      </w:pPr>
      <w:r>
        <w:rPr>
          <w:rFonts w:ascii="Century Gothic" w:hAnsi="Century Gothic"/>
          <w:sz w:val="24"/>
        </w:rPr>
        <w:t>Tuition rates are listed on registration forms.</w:t>
      </w:r>
      <w:r w:rsidR="00753054">
        <w:rPr>
          <w:rFonts w:ascii="Century Gothic" w:hAnsi="Century Gothic"/>
          <w:sz w:val="24"/>
        </w:rPr>
        <w:t xml:space="preserve"> </w:t>
      </w:r>
    </w:p>
    <w:p w:rsidR="00753054" w:rsidRDefault="00753054" w:rsidP="00FF0EAC">
      <w:pPr>
        <w:pStyle w:val="BodyText"/>
        <w:rPr>
          <w:rFonts w:ascii="Century Gothic" w:hAnsi="Century Gothic"/>
          <w:bCs/>
        </w:rPr>
      </w:pPr>
      <w:r>
        <w:rPr>
          <w:rFonts w:ascii="Century Gothic" w:hAnsi="Century Gothic"/>
          <w:bCs/>
        </w:rPr>
        <w:tab/>
      </w:r>
    </w:p>
    <w:p w:rsidR="00753054" w:rsidRDefault="00753054" w:rsidP="00FF0EAC">
      <w:pPr>
        <w:pStyle w:val="BodyText"/>
        <w:ind w:left="1440"/>
        <w:rPr>
          <w:rFonts w:ascii="Century Gothic" w:hAnsi="Century Gothic"/>
          <w:b/>
          <w:sz w:val="28"/>
          <w:u w:val="single"/>
        </w:rPr>
      </w:pPr>
    </w:p>
    <w:p w:rsidR="009040D2" w:rsidRDefault="009040D2"/>
    <w:sectPr w:rsidR="0090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000E"/>
    <w:multiLevelType w:val="singleLevel"/>
    <w:tmpl w:val="04090015"/>
    <w:lvl w:ilvl="0">
      <w:start w:val="1"/>
      <w:numFmt w:val="upperLetter"/>
      <w:lvlText w:val="%1."/>
      <w:lvlJc w:val="left"/>
      <w:pPr>
        <w:tabs>
          <w:tab w:val="num" w:pos="720"/>
        </w:tabs>
        <w:ind w:left="720" w:hanging="360"/>
      </w:pPr>
    </w:lvl>
  </w:abstractNum>
  <w:num w:numId="1" w16cid:durableId="78396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054"/>
    <w:rsid w:val="005F64AF"/>
    <w:rsid w:val="006C1548"/>
    <w:rsid w:val="006E6559"/>
    <w:rsid w:val="00753054"/>
    <w:rsid w:val="008A6E43"/>
    <w:rsid w:val="009040D2"/>
    <w:rsid w:val="00972186"/>
    <w:rsid w:val="00FD39E7"/>
    <w:rsid w:val="00FE0762"/>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AC0"/>
  <w15:docId w15:val="{615190B2-8DF2-4FA5-A0DB-A337B143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5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753054"/>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3054"/>
    <w:rPr>
      <w:rFonts w:ascii="Times New Roman" w:eastAsia="Times New Roman" w:hAnsi="Times New Roman" w:cs="Times New Roman"/>
      <w:b/>
      <w:sz w:val="28"/>
      <w:szCs w:val="20"/>
    </w:rPr>
  </w:style>
  <w:style w:type="paragraph" w:styleId="BodyText">
    <w:name w:val="Body Text"/>
    <w:basedOn w:val="Normal"/>
    <w:link w:val="BodyTextChar"/>
    <w:rsid w:val="00753054"/>
    <w:rPr>
      <w:sz w:val="24"/>
    </w:rPr>
  </w:style>
  <w:style w:type="character" w:customStyle="1" w:styleId="BodyTextChar">
    <w:name w:val="Body Text Char"/>
    <w:basedOn w:val="DefaultParagraphFont"/>
    <w:link w:val="BodyText"/>
    <w:rsid w:val="007530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MUMKDIRECTOR</dc:creator>
  <cp:lastModifiedBy>Allison Stansbury</cp:lastModifiedBy>
  <cp:revision>3</cp:revision>
  <cp:lastPrinted>2016-01-12T14:24:00Z</cp:lastPrinted>
  <dcterms:created xsi:type="dcterms:W3CDTF">2022-08-02T15:52:00Z</dcterms:created>
  <dcterms:modified xsi:type="dcterms:W3CDTF">2022-11-29T16:48:00Z</dcterms:modified>
</cp:coreProperties>
</file>